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892A" w14:textId="4FA9F6DF" w:rsidR="2A6F5FD8" w:rsidRPr="00BD4876" w:rsidRDefault="2A6F5FD8" w:rsidP="4A52FCAF">
      <w:pPr>
        <w:pStyle w:val="Ttulo1"/>
        <w:jc w:val="center"/>
        <w:rPr>
          <w:rFonts w:ascii="Calibri" w:hAnsi="Calibri" w:cs="Calibri"/>
          <w:i/>
          <w:iCs/>
          <w:color w:val="00638D"/>
          <w:sz w:val="40"/>
          <w:szCs w:val="40"/>
        </w:rPr>
      </w:pPr>
      <w:r w:rsidRPr="005055D4">
        <w:rPr>
          <w:rFonts w:ascii="Calibri" w:hAnsi="Calibri" w:cs="Calibri"/>
          <w:i/>
          <w:iCs/>
          <w:color w:val="00638D"/>
          <w:sz w:val="40"/>
          <w:szCs w:val="40"/>
        </w:rPr>
        <w:t>“</w:t>
      </w:r>
      <w:r w:rsidR="00BD4876" w:rsidRPr="005055D4">
        <w:rPr>
          <w:rFonts w:ascii="Calibri" w:hAnsi="Calibri" w:cs="Calibri"/>
          <w:i/>
          <w:iCs/>
          <w:color w:val="00638D"/>
          <w:sz w:val="40"/>
          <w:szCs w:val="40"/>
        </w:rPr>
        <w:t xml:space="preserve">Menorca </w:t>
      </w:r>
      <w:proofErr w:type="spellStart"/>
      <w:r w:rsidR="00BD4876" w:rsidRPr="005055D4">
        <w:rPr>
          <w:rFonts w:ascii="Calibri" w:hAnsi="Calibri" w:cs="Calibri"/>
          <w:i/>
          <w:iCs/>
          <w:color w:val="00638D"/>
          <w:sz w:val="40"/>
          <w:szCs w:val="40"/>
        </w:rPr>
        <w:t>Preservation</w:t>
      </w:r>
      <w:proofErr w:type="spellEnd"/>
      <w:r w:rsidR="00BD4876" w:rsidRPr="005055D4">
        <w:rPr>
          <w:rFonts w:ascii="Calibri" w:hAnsi="Calibri" w:cs="Calibri"/>
          <w:i/>
          <w:iCs/>
          <w:color w:val="00638D"/>
          <w:sz w:val="40"/>
          <w:szCs w:val="40"/>
        </w:rPr>
        <w:t xml:space="preserve"> </w:t>
      </w:r>
      <w:r w:rsidR="002A2C61">
        <w:rPr>
          <w:rFonts w:ascii="Calibri" w:hAnsi="Calibri" w:cs="Calibri"/>
          <w:i/>
          <w:iCs/>
          <w:color w:val="00638D"/>
          <w:sz w:val="40"/>
          <w:szCs w:val="40"/>
        </w:rPr>
        <w:t>consigue</w:t>
      </w:r>
      <w:r w:rsidR="00BD4876" w:rsidRPr="00BD4876">
        <w:rPr>
          <w:rFonts w:ascii="Calibri" w:hAnsi="Calibri" w:cs="Calibri"/>
          <w:i/>
          <w:iCs/>
          <w:color w:val="00638D"/>
          <w:sz w:val="40"/>
          <w:szCs w:val="40"/>
        </w:rPr>
        <w:t xml:space="preserve"> </w:t>
      </w:r>
      <w:r w:rsidR="00BB0AAC">
        <w:rPr>
          <w:rFonts w:ascii="Calibri" w:hAnsi="Calibri" w:cs="Calibri"/>
          <w:i/>
          <w:iCs/>
          <w:color w:val="00638D"/>
          <w:sz w:val="40"/>
          <w:szCs w:val="40"/>
        </w:rPr>
        <w:t>el apoyo</w:t>
      </w:r>
      <w:r w:rsidR="00BB0AAC" w:rsidRPr="00BD4876">
        <w:rPr>
          <w:rFonts w:ascii="Calibri" w:hAnsi="Calibri" w:cs="Calibri"/>
          <w:i/>
          <w:iCs/>
          <w:color w:val="00638D"/>
          <w:sz w:val="40"/>
          <w:szCs w:val="40"/>
        </w:rPr>
        <w:t xml:space="preserve"> </w:t>
      </w:r>
      <w:r w:rsidR="005055D4">
        <w:rPr>
          <w:rFonts w:ascii="Calibri" w:hAnsi="Calibri" w:cs="Calibri"/>
          <w:i/>
          <w:iCs/>
          <w:color w:val="00638D"/>
          <w:sz w:val="40"/>
          <w:szCs w:val="40"/>
        </w:rPr>
        <w:t>necesari</w:t>
      </w:r>
      <w:r w:rsidR="00BB0AAC">
        <w:rPr>
          <w:rFonts w:ascii="Calibri" w:hAnsi="Calibri" w:cs="Calibri"/>
          <w:i/>
          <w:iCs/>
          <w:color w:val="00638D"/>
          <w:sz w:val="40"/>
          <w:szCs w:val="40"/>
        </w:rPr>
        <w:t>o</w:t>
      </w:r>
      <w:r w:rsidR="00BD4876" w:rsidRPr="005055D4">
        <w:rPr>
          <w:rFonts w:ascii="Calibri" w:hAnsi="Calibri" w:cs="Calibri"/>
          <w:i/>
          <w:iCs/>
          <w:color w:val="00638D"/>
          <w:sz w:val="40"/>
          <w:szCs w:val="40"/>
        </w:rPr>
        <w:t xml:space="preserve"> </w:t>
      </w:r>
      <w:r w:rsidR="00BD4876" w:rsidRPr="00BD4876">
        <w:rPr>
          <w:rFonts w:ascii="Calibri" w:hAnsi="Calibri" w:cs="Calibri"/>
          <w:i/>
          <w:iCs/>
          <w:color w:val="00638D"/>
          <w:sz w:val="40"/>
          <w:szCs w:val="40"/>
        </w:rPr>
        <w:t xml:space="preserve">para </w:t>
      </w:r>
      <w:r w:rsidR="00BD4876">
        <w:rPr>
          <w:rFonts w:ascii="Calibri" w:hAnsi="Calibri" w:cs="Calibri"/>
          <w:i/>
          <w:iCs/>
          <w:color w:val="00638D"/>
          <w:sz w:val="40"/>
          <w:szCs w:val="40"/>
        </w:rPr>
        <w:t>reforzar</w:t>
      </w:r>
      <w:r w:rsidR="00BD4876" w:rsidRPr="005055D4">
        <w:rPr>
          <w:rFonts w:ascii="Calibri" w:hAnsi="Calibri" w:cs="Calibri"/>
          <w:i/>
          <w:iCs/>
          <w:color w:val="00638D"/>
          <w:sz w:val="40"/>
          <w:szCs w:val="40"/>
        </w:rPr>
        <w:t xml:space="preserve"> </w:t>
      </w:r>
      <w:r w:rsidR="005055D4">
        <w:rPr>
          <w:rFonts w:ascii="Calibri" w:hAnsi="Calibri" w:cs="Calibri"/>
          <w:i/>
          <w:iCs/>
          <w:color w:val="00638D"/>
          <w:sz w:val="40"/>
          <w:szCs w:val="40"/>
        </w:rPr>
        <w:t>su lucha</w:t>
      </w:r>
      <w:r w:rsidR="00BD4876">
        <w:rPr>
          <w:rFonts w:ascii="Calibri" w:hAnsi="Calibri" w:cs="Calibri"/>
          <w:i/>
          <w:iCs/>
          <w:color w:val="00638D"/>
          <w:sz w:val="40"/>
          <w:szCs w:val="40"/>
        </w:rPr>
        <w:t xml:space="preserve"> contra la contaminación plástica en Menorca</w:t>
      </w:r>
      <w:r w:rsidR="005055D4">
        <w:rPr>
          <w:rFonts w:ascii="Calibri" w:hAnsi="Calibri" w:cs="Calibri"/>
          <w:i/>
          <w:iCs/>
          <w:color w:val="00638D"/>
          <w:sz w:val="40"/>
          <w:szCs w:val="40"/>
        </w:rPr>
        <w:t xml:space="preserve"> </w:t>
      </w:r>
      <w:r w:rsidR="002A2C61">
        <w:rPr>
          <w:rFonts w:ascii="Calibri" w:hAnsi="Calibri" w:cs="Calibri"/>
          <w:i/>
          <w:iCs/>
          <w:color w:val="00638D"/>
          <w:sz w:val="40"/>
          <w:szCs w:val="40"/>
        </w:rPr>
        <w:t>para</w:t>
      </w:r>
      <w:r w:rsidR="005055D4">
        <w:rPr>
          <w:rFonts w:ascii="Calibri" w:hAnsi="Calibri" w:cs="Calibri"/>
          <w:i/>
          <w:iCs/>
          <w:color w:val="00638D"/>
          <w:sz w:val="40"/>
          <w:szCs w:val="40"/>
        </w:rPr>
        <w:t xml:space="preserve"> los próximos 3 años</w:t>
      </w:r>
      <w:r w:rsidRPr="00BD4876">
        <w:rPr>
          <w:rFonts w:ascii="Calibri" w:hAnsi="Calibri" w:cs="Calibri"/>
          <w:i/>
          <w:iCs/>
          <w:color w:val="00638D"/>
          <w:sz w:val="40"/>
          <w:szCs w:val="40"/>
        </w:rPr>
        <w:t>”</w:t>
      </w:r>
    </w:p>
    <w:p w14:paraId="204FA98D" w14:textId="0450D0F3" w:rsidR="008A5F54" w:rsidRDefault="008A5F54" w:rsidP="008A5F54"/>
    <w:p w14:paraId="7E6D8368" w14:textId="6D5F3B43" w:rsidR="00BD4876" w:rsidRPr="00023136" w:rsidRDefault="00023136" w:rsidP="5602048F">
      <w:pPr>
        <w:jc w:val="center"/>
        <w:rPr>
          <w:i/>
          <w:iCs/>
        </w:rPr>
      </w:pPr>
      <w:r w:rsidRPr="5602048F">
        <w:rPr>
          <w:i/>
          <w:iCs/>
        </w:rPr>
        <w:t xml:space="preserve">TUI Care </w:t>
      </w:r>
      <w:proofErr w:type="spellStart"/>
      <w:r w:rsidRPr="5602048F">
        <w:rPr>
          <w:i/>
          <w:iCs/>
        </w:rPr>
        <w:t>Foundation</w:t>
      </w:r>
      <w:proofErr w:type="spellEnd"/>
      <w:r w:rsidRPr="5602048F">
        <w:rPr>
          <w:i/>
          <w:iCs/>
        </w:rPr>
        <w:t xml:space="preserve"> </w:t>
      </w:r>
      <w:r w:rsidR="005055D4" w:rsidRPr="5602048F">
        <w:rPr>
          <w:i/>
          <w:iCs/>
        </w:rPr>
        <w:t xml:space="preserve">se compromete con la misión de Menorca </w:t>
      </w:r>
      <w:proofErr w:type="spellStart"/>
      <w:r w:rsidR="005055D4" w:rsidRPr="5602048F">
        <w:rPr>
          <w:i/>
          <w:iCs/>
        </w:rPr>
        <w:t>Preservation</w:t>
      </w:r>
      <w:proofErr w:type="spellEnd"/>
      <w:r w:rsidR="005055D4" w:rsidRPr="5602048F">
        <w:rPr>
          <w:i/>
          <w:iCs/>
        </w:rPr>
        <w:t xml:space="preserve">, </w:t>
      </w:r>
      <w:r w:rsidRPr="5602048F">
        <w:rPr>
          <w:i/>
          <w:iCs/>
        </w:rPr>
        <w:t>asegura</w:t>
      </w:r>
      <w:r w:rsidR="005055D4" w:rsidRPr="5602048F">
        <w:rPr>
          <w:i/>
          <w:iCs/>
        </w:rPr>
        <w:t xml:space="preserve">ndo </w:t>
      </w:r>
      <w:r w:rsidRPr="5602048F">
        <w:rPr>
          <w:i/>
          <w:iCs/>
        </w:rPr>
        <w:t xml:space="preserve">la continuidad de las iniciativas </w:t>
      </w:r>
      <w:r w:rsidRPr="5602048F">
        <w:rPr>
          <w:b/>
          <w:bCs/>
          <w:i/>
          <w:iCs/>
        </w:rPr>
        <w:t xml:space="preserve">Alianza </w:t>
      </w:r>
      <w:proofErr w:type="spellStart"/>
      <w:r w:rsidRPr="5602048F">
        <w:rPr>
          <w:b/>
          <w:bCs/>
          <w:i/>
          <w:iCs/>
        </w:rPr>
        <w:t>Plastic</w:t>
      </w:r>
      <w:proofErr w:type="spellEnd"/>
      <w:r w:rsidRPr="5602048F">
        <w:rPr>
          <w:b/>
          <w:bCs/>
          <w:i/>
          <w:iCs/>
        </w:rPr>
        <w:t xml:space="preserve"> Free Menorca</w:t>
      </w:r>
      <w:r w:rsidRPr="5602048F">
        <w:rPr>
          <w:i/>
          <w:iCs/>
        </w:rPr>
        <w:t xml:space="preserve"> y </w:t>
      </w:r>
      <w:proofErr w:type="spellStart"/>
      <w:r w:rsidRPr="5602048F">
        <w:rPr>
          <w:b/>
          <w:bCs/>
          <w:i/>
          <w:iCs/>
        </w:rPr>
        <w:t>PescArt</w:t>
      </w:r>
      <w:proofErr w:type="spellEnd"/>
      <w:r w:rsidRPr="5602048F">
        <w:rPr>
          <w:b/>
          <w:bCs/>
          <w:i/>
          <w:iCs/>
        </w:rPr>
        <w:t xml:space="preserve"> Menorca</w:t>
      </w:r>
      <w:r w:rsidRPr="5602048F">
        <w:rPr>
          <w:i/>
          <w:iCs/>
        </w:rPr>
        <w:t xml:space="preserve">, así como </w:t>
      </w:r>
      <w:r w:rsidR="668517CD" w:rsidRPr="5602048F">
        <w:rPr>
          <w:i/>
          <w:iCs/>
        </w:rPr>
        <w:t xml:space="preserve">apoyando </w:t>
      </w:r>
      <w:r w:rsidRPr="5602048F">
        <w:rPr>
          <w:i/>
          <w:iCs/>
        </w:rPr>
        <w:t xml:space="preserve">la creación de un innovador </w:t>
      </w:r>
      <w:r w:rsidRPr="5602048F">
        <w:rPr>
          <w:b/>
          <w:bCs/>
          <w:i/>
          <w:iCs/>
        </w:rPr>
        <w:t>‘</w:t>
      </w:r>
      <w:proofErr w:type="spellStart"/>
      <w:r w:rsidRPr="5602048F">
        <w:rPr>
          <w:b/>
          <w:bCs/>
          <w:i/>
          <w:iCs/>
        </w:rPr>
        <w:t>Plastic</w:t>
      </w:r>
      <w:proofErr w:type="spellEnd"/>
      <w:r w:rsidR="002A2C61" w:rsidRPr="5602048F">
        <w:rPr>
          <w:b/>
          <w:bCs/>
          <w:i/>
          <w:iCs/>
        </w:rPr>
        <w:t xml:space="preserve"> </w:t>
      </w:r>
      <w:proofErr w:type="spellStart"/>
      <w:r w:rsidRPr="5602048F">
        <w:rPr>
          <w:b/>
          <w:bCs/>
          <w:i/>
          <w:iCs/>
        </w:rPr>
        <w:t>Lab</w:t>
      </w:r>
      <w:proofErr w:type="spellEnd"/>
      <w:r w:rsidRPr="5602048F">
        <w:rPr>
          <w:b/>
          <w:bCs/>
          <w:i/>
          <w:iCs/>
        </w:rPr>
        <w:t>’</w:t>
      </w:r>
      <w:r w:rsidRPr="5602048F">
        <w:rPr>
          <w:i/>
          <w:iCs/>
        </w:rPr>
        <w:t xml:space="preserve"> desde el cual fomentar la economía circular en la isla</w:t>
      </w:r>
    </w:p>
    <w:p w14:paraId="0B143A5A" w14:textId="77777777" w:rsidR="00023136" w:rsidRDefault="00023136" w:rsidP="00F81FC7"/>
    <w:p w14:paraId="2177819A" w14:textId="1E05880B" w:rsidR="00A72CB4" w:rsidRDefault="16AC4661" w:rsidP="00F81FC7">
      <w:r w:rsidRPr="003B0650">
        <w:t>San Luis</w:t>
      </w:r>
      <w:r w:rsidR="00A72CB4" w:rsidRPr="003B0650">
        <w:t xml:space="preserve">, </w:t>
      </w:r>
      <w:r w:rsidR="00631078" w:rsidRPr="003B0650">
        <w:t>05</w:t>
      </w:r>
      <w:r w:rsidR="00A72CB4" w:rsidRPr="003B0650">
        <w:t xml:space="preserve"> </w:t>
      </w:r>
      <w:r w:rsidR="00631078" w:rsidRPr="003B0650">
        <w:t>febrero</w:t>
      </w:r>
      <w:r w:rsidR="00A72CB4" w:rsidRPr="003B0650">
        <w:t xml:space="preserve"> 202</w:t>
      </w:r>
      <w:r w:rsidR="000E41C4" w:rsidRPr="003B0650">
        <w:t>5</w:t>
      </w:r>
    </w:p>
    <w:p w14:paraId="1FE7A65E" w14:textId="76264D7E" w:rsidR="00BD4876" w:rsidRDefault="005055D4" w:rsidP="002A2C61">
      <w:pPr>
        <w:jc w:val="both"/>
      </w:pPr>
      <w:r w:rsidRPr="002A2C61">
        <w:rPr>
          <w:b/>
          <w:bCs/>
        </w:rPr>
        <w:t xml:space="preserve">Menorca </w:t>
      </w:r>
      <w:proofErr w:type="spellStart"/>
      <w:r w:rsidRPr="002A2C61">
        <w:rPr>
          <w:b/>
          <w:bCs/>
        </w:rPr>
        <w:t>Preservation</w:t>
      </w:r>
      <w:proofErr w:type="spellEnd"/>
      <w:r w:rsidRPr="005055D4">
        <w:t xml:space="preserve"> </w:t>
      </w:r>
      <w:r w:rsidR="002A2C61">
        <w:t xml:space="preserve">consigue asegurar un importante compromiso con </w:t>
      </w:r>
      <w:r w:rsidR="002A2C61" w:rsidRPr="002A2C61">
        <w:rPr>
          <w:b/>
          <w:bCs/>
        </w:rPr>
        <w:t xml:space="preserve">TUI Care </w:t>
      </w:r>
      <w:proofErr w:type="spellStart"/>
      <w:r w:rsidR="002A2C61" w:rsidRPr="002A2C61">
        <w:rPr>
          <w:b/>
          <w:bCs/>
        </w:rPr>
        <w:t>Foundation</w:t>
      </w:r>
      <w:proofErr w:type="spellEnd"/>
      <w:r w:rsidR="002A2C61">
        <w:t xml:space="preserve"> hasta el 2027 para reforzar gran parte de su trabajo centrado en hacer frente a la contaminación por plásticos en Menorca. </w:t>
      </w:r>
    </w:p>
    <w:p w14:paraId="4F1AD103" w14:textId="678FF6E4" w:rsidR="00FD0307" w:rsidRDefault="002A2C61" w:rsidP="5602048F">
      <w:pPr>
        <w:jc w:val="both"/>
        <w:rPr>
          <w:rStyle w:val="Ttulodellibro"/>
          <w:i w:val="0"/>
          <w:iCs w:val="0"/>
          <w:spacing w:val="0"/>
        </w:rPr>
      </w:pPr>
      <w:r w:rsidRPr="5602048F">
        <w:rPr>
          <w:rStyle w:val="Ttulodellibro"/>
          <w:b w:val="0"/>
          <w:bCs w:val="0"/>
          <w:i w:val="0"/>
          <w:iCs w:val="0"/>
          <w:spacing w:val="0"/>
        </w:rPr>
        <w:t xml:space="preserve">La Alianza </w:t>
      </w:r>
      <w:proofErr w:type="spellStart"/>
      <w:r w:rsidRPr="5602048F">
        <w:rPr>
          <w:rStyle w:val="Ttulodellibro"/>
          <w:b w:val="0"/>
          <w:bCs w:val="0"/>
          <w:i w:val="0"/>
          <w:iCs w:val="0"/>
          <w:spacing w:val="0"/>
        </w:rPr>
        <w:t>Plastic</w:t>
      </w:r>
      <w:proofErr w:type="spellEnd"/>
      <w:r w:rsidRPr="5602048F">
        <w:rPr>
          <w:rStyle w:val="Ttulodellibro"/>
          <w:b w:val="0"/>
          <w:bCs w:val="0"/>
          <w:i w:val="0"/>
          <w:iCs w:val="0"/>
          <w:spacing w:val="0"/>
        </w:rPr>
        <w:t xml:space="preserve"> Free Menorca fue creada en 2020 con el objetivo de promover iniciativas centradas en reducir la contaminación por plástico en la isla. Cinco años después, el proyecto ha impulsado múltiples acciones, entre las cuales destacan: las </w:t>
      </w:r>
      <w:r w:rsidRPr="5602048F">
        <w:rPr>
          <w:rStyle w:val="Ttulodellibro"/>
          <w:i w:val="0"/>
          <w:iCs w:val="0"/>
          <w:spacing w:val="0"/>
        </w:rPr>
        <w:t>certificaciones ‘</w:t>
      </w:r>
      <w:proofErr w:type="spellStart"/>
      <w:r w:rsidRPr="5602048F">
        <w:rPr>
          <w:rStyle w:val="Ttulodellibro"/>
          <w:i w:val="0"/>
          <w:iCs w:val="0"/>
          <w:spacing w:val="0"/>
        </w:rPr>
        <w:t>plastic</w:t>
      </w:r>
      <w:proofErr w:type="spellEnd"/>
      <w:r w:rsidRPr="5602048F">
        <w:rPr>
          <w:rStyle w:val="Ttulodellibro"/>
          <w:i w:val="0"/>
          <w:iCs w:val="0"/>
          <w:spacing w:val="0"/>
        </w:rPr>
        <w:t xml:space="preserve">-free’ para empresas del sector </w:t>
      </w:r>
      <w:proofErr w:type="spellStart"/>
      <w:r w:rsidRPr="5602048F">
        <w:rPr>
          <w:rStyle w:val="Ttulodellibro"/>
          <w:i w:val="0"/>
          <w:iCs w:val="0"/>
          <w:spacing w:val="0"/>
        </w:rPr>
        <w:t>HoReCa</w:t>
      </w:r>
      <w:proofErr w:type="spellEnd"/>
      <w:r w:rsidRPr="5602048F">
        <w:rPr>
          <w:rStyle w:val="Ttulodellibro"/>
          <w:b w:val="0"/>
          <w:bCs w:val="0"/>
          <w:i w:val="0"/>
          <w:iCs w:val="0"/>
          <w:spacing w:val="0"/>
        </w:rPr>
        <w:t xml:space="preserve"> con el objetivo de asesorar a restaurantes, hoteles y bares a cumplir la actual Ley 8/2019</w:t>
      </w:r>
      <w:r w:rsidR="00795971" w:rsidRPr="5602048F">
        <w:rPr>
          <w:rStyle w:val="Ttulodellibro"/>
          <w:b w:val="0"/>
          <w:bCs w:val="0"/>
          <w:i w:val="0"/>
          <w:iCs w:val="0"/>
          <w:spacing w:val="0"/>
        </w:rPr>
        <w:t>, de 19 de febrero,</w:t>
      </w:r>
      <w:r w:rsidRPr="5602048F">
        <w:rPr>
          <w:rStyle w:val="Ttulodellibro"/>
          <w:b w:val="0"/>
          <w:bCs w:val="0"/>
          <w:i w:val="0"/>
          <w:iCs w:val="0"/>
          <w:spacing w:val="0"/>
        </w:rPr>
        <w:t xml:space="preserve"> de Residuos y suelos contaminados de las Islas Baleares, </w:t>
      </w:r>
      <w:r w:rsidR="00795971" w:rsidRPr="5602048F">
        <w:rPr>
          <w:rStyle w:val="Ttulodellibro"/>
          <w:b w:val="0"/>
          <w:bCs w:val="0"/>
          <w:i w:val="0"/>
          <w:iCs w:val="0"/>
          <w:spacing w:val="0"/>
        </w:rPr>
        <w:t xml:space="preserve">así como a animarlos a ir más allá de los requisitos mínimos establecidos por ley; la </w:t>
      </w:r>
      <w:r w:rsidR="00795971" w:rsidRPr="5602048F">
        <w:rPr>
          <w:rStyle w:val="Ttulodellibro"/>
          <w:i w:val="0"/>
          <w:iCs w:val="0"/>
          <w:spacing w:val="0"/>
        </w:rPr>
        <w:t>red de más de 20 puntos de reutilización de artículos de playa</w:t>
      </w:r>
      <w:r w:rsidR="00795971" w:rsidRPr="5602048F">
        <w:rPr>
          <w:rStyle w:val="Ttulodellibro"/>
          <w:b w:val="0"/>
          <w:bCs w:val="0"/>
          <w:i w:val="0"/>
          <w:iCs w:val="0"/>
          <w:spacing w:val="0"/>
        </w:rPr>
        <w:t xml:space="preserve"> instalada</w:t>
      </w:r>
      <w:r w:rsidR="00262203">
        <w:rPr>
          <w:rStyle w:val="Ttulodellibro"/>
          <w:b w:val="0"/>
          <w:bCs w:val="0"/>
          <w:i w:val="0"/>
          <w:iCs w:val="0"/>
          <w:spacing w:val="0"/>
        </w:rPr>
        <w:t>s</w:t>
      </w:r>
      <w:r w:rsidR="00795971" w:rsidRPr="5602048F">
        <w:rPr>
          <w:rStyle w:val="Ttulodellibro"/>
          <w:b w:val="0"/>
          <w:bCs w:val="0"/>
          <w:i w:val="0"/>
          <w:iCs w:val="0"/>
          <w:spacing w:val="0"/>
        </w:rPr>
        <w:t xml:space="preserve"> en playas</w:t>
      </w:r>
      <w:r w:rsidR="00262203">
        <w:rPr>
          <w:rStyle w:val="Ttulodellibro"/>
          <w:b w:val="0"/>
          <w:bCs w:val="0"/>
          <w:i w:val="0"/>
          <w:iCs w:val="0"/>
          <w:spacing w:val="0"/>
        </w:rPr>
        <w:t xml:space="preserve"> y empresas; </w:t>
      </w:r>
      <w:r w:rsidR="00795971" w:rsidRPr="5602048F">
        <w:rPr>
          <w:rStyle w:val="Ttulodellibro"/>
          <w:i w:val="0"/>
          <w:iCs w:val="0"/>
          <w:spacing w:val="0"/>
        </w:rPr>
        <w:t xml:space="preserve">recogidas de plásticos con </w:t>
      </w:r>
      <w:r w:rsidR="5351487A" w:rsidRPr="5602048F">
        <w:rPr>
          <w:rStyle w:val="Ttulodellibro"/>
          <w:i w:val="0"/>
          <w:iCs w:val="0"/>
          <w:spacing w:val="0"/>
        </w:rPr>
        <w:t xml:space="preserve">entidades y </w:t>
      </w:r>
      <w:r w:rsidR="70654B35" w:rsidRPr="5602048F">
        <w:rPr>
          <w:rStyle w:val="Ttulodellibro"/>
          <w:i w:val="0"/>
          <w:iCs w:val="0"/>
          <w:spacing w:val="0"/>
        </w:rPr>
        <w:t>voluntarios</w:t>
      </w:r>
      <w:r w:rsidR="73077F22" w:rsidRPr="5602048F">
        <w:rPr>
          <w:rStyle w:val="Ttulodellibro"/>
          <w:i w:val="0"/>
          <w:iCs w:val="0"/>
          <w:spacing w:val="0"/>
        </w:rPr>
        <w:t>;</w:t>
      </w:r>
      <w:r w:rsidR="70654B35" w:rsidRPr="5602048F">
        <w:rPr>
          <w:rStyle w:val="Ttulodellibro"/>
          <w:b w:val="0"/>
          <w:bCs w:val="0"/>
          <w:i w:val="0"/>
          <w:iCs w:val="0"/>
          <w:spacing w:val="0"/>
        </w:rPr>
        <w:t xml:space="preserve"> el </w:t>
      </w:r>
      <w:r w:rsidR="70654B35" w:rsidRPr="5602048F">
        <w:rPr>
          <w:rStyle w:val="Ttulodellibro"/>
          <w:i w:val="0"/>
          <w:iCs w:val="0"/>
          <w:spacing w:val="0"/>
        </w:rPr>
        <w:t xml:space="preserve">posterior análisis y estudio de </w:t>
      </w:r>
      <w:r w:rsidR="77215F6C" w:rsidRPr="5602048F">
        <w:rPr>
          <w:rStyle w:val="Ttulodellibro"/>
          <w:i w:val="0"/>
          <w:iCs w:val="0"/>
          <w:spacing w:val="0"/>
        </w:rPr>
        <w:t>los</w:t>
      </w:r>
      <w:r w:rsidR="70654B35" w:rsidRPr="5602048F">
        <w:rPr>
          <w:rStyle w:val="Ttulodellibro"/>
          <w:i w:val="0"/>
          <w:iCs w:val="0"/>
          <w:spacing w:val="0"/>
        </w:rPr>
        <w:t xml:space="preserve"> residuos</w:t>
      </w:r>
      <w:r w:rsidR="0694EFA1" w:rsidRPr="5602048F">
        <w:rPr>
          <w:rStyle w:val="Ttulodellibro"/>
          <w:i w:val="0"/>
          <w:iCs w:val="0"/>
          <w:spacing w:val="0"/>
        </w:rPr>
        <w:t xml:space="preserve"> recogidos</w:t>
      </w:r>
      <w:r w:rsidR="0694EFA1" w:rsidRPr="5602048F">
        <w:rPr>
          <w:rStyle w:val="Ttulodellibro"/>
          <w:b w:val="0"/>
          <w:bCs w:val="0"/>
          <w:i w:val="0"/>
          <w:iCs w:val="0"/>
          <w:spacing w:val="0"/>
        </w:rPr>
        <w:t xml:space="preserve">; </w:t>
      </w:r>
      <w:r w:rsidR="3DF5CE93" w:rsidRPr="5602048F">
        <w:rPr>
          <w:rStyle w:val="Ttulodellibro"/>
          <w:b w:val="0"/>
          <w:bCs w:val="0"/>
          <w:i w:val="0"/>
          <w:iCs w:val="0"/>
          <w:spacing w:val="0"/>
        </w:rPr>
        <w:t xml:space="preserve">la </w:t>
      </w:r>
      <w:r w:rsidR="5A5840D2" w:rsidRPr="5602048F">
        <w:rPr>
          <w:rStyle w:val="Ttulodellibro"/>
          <w:i w:val="0"/>
          <w:iCs w:val="0"/>
          <w:spacing w:val="0"/>
        </w:rPr>
        <w:t>crea</w:t>
      </w:r>
      <w:r w:rsidR="4612F979" w:rsidRPr="5602048F">
        <w:rPr>
          <w:rStyle w:val="Ttulodellibro"/>
          <w:i w:val="0"/>
          <w:iCs w:val="0"/>
          <w:spacing w:val="0"/>
        </w:rPr>
        <w:t>ci</w:t>
      </w:r>
      <w:r w:rsidR="75CD08F9" w:rsidRPr="5602048F">
        <w:rPr>
          <w:rStyle w:val="Ttulodellibro"/>
          <w:i w:val="0"/>
          <w:iCs w:val="0"/>
          <w:spacing w:val="0"/>
        </w:rPr>
        <w:t>ó</w:t>
      </w:r>
      <w:r w:rsidR="4612F979" w:rsidRPr="5602048F">
        <w:rPr>
          <w:rStyle w:val="Ttulodellibro"/>
          <w:i w:val="0"/>
          <w:iCs w:val="0"/>
          <w:spacing w:val="0"/>
        </w:rPr>
        <w:t>n</w:t>
      </w:r>
      <w:r w:rsidR="5A5840D2" w:rsidRPr="5602048F">
        <w:rPr>
          <w:rStyle w:val="Ttulodellibro"/>
          <w:i w:val="0"/>
          <w:iCs w:val="0"/>
          <w:spacing w:val="0"/>
        </w:rPr>
        <w:t xml:space="preserve"> </w:t>
      </w:r>
      <w:r w:rsidR="4F671FE0" w:rsidRPr="5602048F">
        <w:rPr>
          <w:rStyle w:val="Ttulodellibro"/>
          <w:i w:val="0"/>
          <w:iCs w:val="0"/>
          <w:spacing w:val="0"/>
        </w:rPr>
        <w:t xml:space="preserve">de </w:t>
      </w:r>
      <w:r w:rsidR="5A5840D2" w:rsidRPr="5602048F">
        <w:rPr>
          <w:rStyle w:val="Ttulodellibro"/>
          <w:i w:val="0"/>
          <w:iCs w:val="0"/>
          <w:spacing w:val="0"/>
        </w:rPr>
        <w:t>una base de datos sobre la contaminación por plásticos en Menorca</w:t>
      </w:r>
      <w:r w:rsidR="5A5840D2" w:rsidRPr="5602048F">
        <w:rPr>
          <w:rStyle w:val="Ttulodellibro"/>
          <w:b w:val="0"/>
          <w:bCs w:val="0"/>
          <w:i w:val="0"/>
          <w:iCs w:val="0"/>
          <w:spacing w:val="0"/>
        </w:rPr>
        <w:t xml:space="preserve"> </w:t>
      </w:r>
      <w:r w:rsidR="72DD1090" w:rsidRPr="5602048F">
        <w:rPr>
          <w:rStyle w:val="Ttulodellibro"/>
          <w:b w:val="0"/>
          <w:bCs w:val="0"/>
          <w:i w:val="0"/>
          <w:iCs w:val="0"/>
          <w:spacing w:val="0"/>
        </w:rPr>
        <w:t>los cuales son compartidos</w:t>
      </w:r>
      <w:r w:rsidR="5A5840D2" w:rsidRPr="5602048F">
        <w:rPr>
          <w:rStyle w:val="Ttulodellibro"/>
          <w:b w:val="0"/>
          <w:bCs w:val="0"/>
          <w:i w:val="0"/>
          <w:iCs w:val="0"/>
          <w:spacing w:val="0"/>
        </w:rPr>
        <w:t xml:space="preserve"> con</w:t>
      </w:r>
      <w:r w:rsidR="3583F396" w:rsidRPr="5602048F">
        <w:rPr>
          <w:rStyle w:val="Ttulodellibro"/>
          <w:b w:val="0"/>
          <w:bCs w:val="0"/>
          <w:i w:val="0"/>
          <w:iCs w:val="0"/>
          <w:spacing w:val="0"/>
        </w:rPr>
        <w:t xml:space="preserve"> </w:t>
      </w:r>
      <w:r w:rsidR="70654B35" w:rsidRPr="5602048F">
        <w:rPr>
          <w:rStyle w:val="Ttulodellibro"/>
          <w:b w:val="0"/>
          <w:bCs w:val="0"/>
          <w:i w:val="0"/>
          <w:iCs w:val="0"/>
          <w:spacing w:val="0"/>
        </w:rPr>
        <w:t>iniciativas de seguimiento internacionales</w:t>
      </w:r>
      <w:r w:rsidR="290DB925" w:rsidRPr="5602048F">
        <w:rPr>
          <w:rStyle w:val="Ttulodellibro"/>
          <w:b w:val="0"/>
          <w:bCs w:val="0"/>
          <w:i w:val="0"/>
          <w:iCs w:val="0"/>
          <w:spacing w:val="0"/>
        </w:rPr>
        <w:t xml:space="preserve"> como</w:t>
      </w:r>
      <w:r w:rsidR="70654B35" w:rsidRPr="5602048F">
        <w:rPr>
          <w:rStyle w:val="Ttulodellibro"/>
          <w:b w:val="0"/>
          <w:bCs w:val="0"/>
          <w:i w:val="0"/>
          <w:iCs w:val="0"/>
          <w:spacing w:val="0"/>
        </w:rPr>
        <w:t xml:space="preserve"> </w:t>
      </w:r>
      <w:proofErr w:type="spellStart"/>
      <w:r w:rsidR="70654B35" w:rsidRPr="5602048F">
        <w:rPr>
          <w:rStyle w:val="Ttulodellibro"/>
          <w:b w:val="0"/>
          <w:bCs w:val="0"/>
          <w:i w:val="0"/>
          <w:iCs w:val="0"/>
          <w:spacing w:val="0"/>
        </w:rPr>
        <w:t>Ocean</w:t>
      </w:r>
      <w:proofErr w:type="spellEnd"/>
      <w:r w:rsidR="70654B35" w:rsidRPr="5602048F">
        <w:rPr>
          <w:rStyle w:val="Ttulodellibro"/>
          <w:b w:val="0"/>
          <w:bCs w:val="0"/>
          <w:i w:val="0"/>
          <w:iCs w:val="0"/>
          <w:spacing w:val="0"/>
        </w:rPr>
        <w:t xml:space="preserve"> </w:t>
      </w:r>
      <w:proofErr w:type="spellStart"/>
      <w:r w:rsidR="70654B35" w:rsidRPr="5602048F">
        <w:rPr>
          <w:rStyle w:val="Ttulodellibro"/>
          <w:b w:val="0"/>
          <w:bCs w:val="0"/>
          <w:i w:val="0"/>
          <w:iCs w:val="0"/>
          <w:spacing w:val="0"/>
        </w:rPr>
        <w:t>Initiatives</w:t>
      </w:r>
      <w:proofErr w:type="spellEnd"/>
      <w:r w:rsidR="70654B35" w:rsidRPr="5602048F">
        <w:rPr>
          <w:rStyle w:val="Ttulodellibro"/>
          <w:b w:val="0"/>
          <w:bCs w:val="0"/>
          <w:i w:val="0"/>
          <w:iCs w:val="0"/>
          <w:spacing w:val="0"/>
        </w:rPr>
        <w:t xml:space="preserve"> o </w:t>
      </w:r>
      <w:proofErr w:type="spellStart"/>
      <w:r w:rsidR="70654B35" w:rsidRPr="5602048F">
        <w:rPr>
          <w:rStyle w:val="Ttulodellibro"/>
          <w:b w:val="0"/>
          <w:bCs w:val="0"/>
          <w:i w:val="0"/>
          <w:iCs w:val="0"/>
          <w:spacing w:val="0"/>
        </w:rPr>
        <w:t>Biomedia</w:t>
      </w:r>
      <w:proofErr w:type="spellEnd"/>
      <w:r w:rsidR="70654B35" w:rsidRPr="5602048F">
        <w:rPr>
          <w:rStyle w:val="Ttulodellibro"/>
          <w:b w:val="0"/>
          <w:bCs w:val="0"/>
          <w:i w:val="0"/>
          <w:iCs w:val="0"/>
          <w:spacing w:val="0"/>
        </w:rPr>
        <w:t xml:space="preserve"> </w:t>
      </w:r>
      <w:proofErr w:type="spellStart"/>
      <w:r w:rsidR="70654B35" w:rsidRPr="5602048F">
        <w:rPr>
          <w:rStyle w:val="Ttulodellibro"/>
          <w:b w:val="0"/>
          <w:bCs w:val="0"/>
          <w:i w:val="0"/>
          <w:iCs w:val="0"/>
          <w:spacing w:val="0"/>
        </w:rPr>
        <w:t>Surfriders</w:t>
      </w:r>
      <w:proofErr w:type="spellEnd"/>
      <w:r w:rsidR="70654B35" w:rsidRPr="5602048F">
        <w:rPr>
          <w:rStyle w:val="Ttulodellibro"/>
          <w:b w:val="0"/>
          <w:bCs w:val="0"/>
          <w:i w:val="0"/>
          <w:iCs w:val="0"/>
          <w:spacing w:val="0"/>
        </w:rPr>
        <w:t xml:space="preserve">; y el </w:t>
      </w:r>
      <w:r w:rsidR="70654B35" w:rsidRPr="5602048F">
        <w:rPr>
          <w:rStyle w:val="Ttulodellibro"/>
          <w:i w:val="0"/>
          <w:iCs w:val="0"/>
          <w:spacing w:val="0"/>
        </w:rPr>
        <w:t xml:space="preserve">impulso de la economía circular local a través de  </w:t>
      </w:r>
      <w:proofErr w:type="spellStart"/>
      <w:r w:rsidR="70654B35" w:rsidRPr="5602048F">
        <w:rPr>
          <w:rStyle w:val="Ttulodellibro"/>
          <w:i w:val="0"/>
          <w:iCs w:val="0"/>
          <w:spacing w:val="0"/>
        </w:rPr>
        <w:t>PescArt</w:t>
      </w:r>
      <w:proofErr w:type="spellEnd"/>
      <w:r w:rsidR="70654B35" w:rsidRPr="5602048F">
        <w:rPr>
          <w:rStyle w:val="Ttulodellibro"/>
          <w:i w:val="0"/>
          <w:iCs w:val="0"/>
          <w:spacing w:val="0"/>
        </w:rPr>
        <w:t xml:space="preserve"> Menorca</w:t>
      </w:r>
      <w:r w:rsidR="480834EC" w:rsidRPr="5602048F">
        <w:rPr>
          <w:rStyle w:val="Ttulodellibro"/>
          <w:b w:val="0"/>
          <w:bCs w:val="0"/>
          <w:i w:val="0"/>
          <w:iCs w:val="0"/>
          <w:spacing w:val="0"/>
        </w:rPr>
        <w:t xml:space="preserve">, </w:t>
      </w:r>
      <w:r w:rsidR="681646C8" w:rsidRPr="5602048F">
        <w:rPr>
          <w:rStyle w:val="Ttulodellibro"/>
          <w:b w:val="0"/>
          <w:bCs w:val="0"/>
          <w:i w:val="0"/>
          <w:iCs w:val="0"/>
          <w:spacing w:val="0"/>
        </w:rPr>
        <w:t>que promueve el reciclaje artístico de redes de pesca descartadas y otros residuos plásticos.</w:t>
      </w:r>
    </w:p>
    <w:p w14:paraId="5B27C9C7" w14:textId="1CC1A14C" w:rsidR="00795971" w:rsidRDefault="00FD0307" w:rsidP="5602048F">
      <w:pPr>
        <w:jc w:val="both"/>
        <w:rPr>
          <w:rStyle w:val="Ttulodellibro"/>
          <w:b w:val="0"/>
          <w:bCs w:val="0"/>
          <w:i w:val="0"/>
          <w:iCs w:val="0"/>
          <w:spacing w:val="0"/>
        </w:rPr>
      </w:pPr>
      <w:r w:rsidRPr="5602048F">
        <w:rPr>
          <w:rStyle w:val="Ttulodellibro"/>
          <w:b w:val="0"/>
          <w:bCs w:val="0"/>
          <w:i w:val="0"/>
          <w:iCs w:val="0"/>
          <w:spacing w:val="0"/>
        </w:rPr>
        <w:t xml:space="preserve">Estas acciones han contribuido a conseguir importantes logros como por ejemplo, la </w:t>
      </w:r>
      <w:r w:rsidRPr="5602048F">
        <w:rPr>
          <w:rStyle w:val="Ttulodellibro"/>
          <w:i w:val="0"/>
          <w:iCs w:val="0"/>
          <w:spacing w:val="0"/>
        </w:rPr>
        <w:t xml:space="preserve">eliminación de más de 157.000 plásticos de un solo uso del sector </w:t>
      </w:r>
      <w:proofErr w:type="spellStart"/>
      <w:r w:rsidRPr="5602048F">
        <w:rPr>
          <w:rStyle w:val="Ttulodellibro"/>
          <w:i w:val="0"/>
          <w:iCs w:val="0"/>
          <w:spacing w:val="0"/>
        </w:rPr>
        <w:t>HoReCa</w:t>
      </w:r>
      <w:proofErr w:type="spellEnd"/>
      <w:r w:rsidRPr="5602048F">
        <w:rPr>
          <w:rStyle w:val="Ttulodellibro"/>
          <w:i w:val="0"/>
          <w:iCs w:val="0"/>
          <w:spacing w:val="0"/>
        </w:rPr>
        <w:t xml:space="preserve"> en los últimos tres años </w:t>
      </w:r>
      <w:r w:rsidRPr="5602048F">
        <w:rPr>
          <w:rStyle w:val="Ttulodellibro"/>
          <w:b w:val="0"/>
          <w:bCs w:val="0"/>
          <w:i w:val="0"/>
          <w:iCs w:val="0"/>
          <w:spacing w:val="0"/>
        </w:rPr>
        <w:t xml:space="preserve">la </w:t>
      </w:r>
      <w:r w:rsidRPr="5602048F">
        <w:rPr>
          <w:rStyle w:val="Ttulodellibro"/>
          <w:i w:val="0"/>
          <w:iCs w:val="0"/>
          <w:spacing w:val="0"/>
        </w:rPr>
        <w:t xml:space="preserve">participación de más de 780 personas </w:t>
      </w:r>
      <w:r w:rsidR="19D78315" w:rsidRPr="5602048F">
        <w:rPr>
          <w:rStyle w:val="Ttulodellibro"/>
          <w:i w:val="0"/>
          <w:iCs w:val="0"/>
          <w:spacing w:val="0"/>
        </w:rPr>
        <w:t>en salidas de recogidas de plásticos dura</w:t>
      </w:r>
      <w:r w:rsidRPr="5602048F">
        <w:rPr>
          <w:rStyle w:val="Ttulodellibro"/>
          <w:i w:val="0"/>
          <w:iCs w:val="0"/>
          <w:spacing w:val="0"/>
        </w:rPr>
        <w:t>n</w:t>
      </w:r>
      <w:r w:rsidR="08A87701" w:rsidRPr="5602048F">
        <w:rPr>
          <w:rStyle w:val="Ttulodellibro"/>
          <w:i w:val="0"/>
          <w:iCs w:val="0"/>
          <w:spacing w:val="0"/>
        </w:rPr>
        <w:t>te el</w:t>
      </w:r>
      <w:r w:rsidRPr="5602048F">
        <w:rPr>
          <w:rStyle w:val="Ttulodellibro"/>
          <w:i w:val="0"/>
          <w:iCs w:val="0"/>
          <w:spacing w:val="0"/>
        </w:rPr>
        <w:t xml:space="preserve"> 2024</w:t>
      </w:r>
      <w:r w:rsidRPr="5602048F">
        <w:rPr>
          <w:rStyle w:val="Ttulodellibro"/>
          <w:b w:val="0"/>
          <w:bCs w:val="0"/>
          <w:i w:val="0"/>
          <w:iCs w:val="0"/>
          <w:spacing w:val="0"/>
        </w:rPr>
        <w:t xml:space="preserve">, o el </w:t>
      </w:r>
      <w:r w:rsidRPr="5602048F">
        <w:rPr>
          <w:rStyle w:val="Ttulodellibro"/>
          <w:i w:val="0"/>
          <w:iCs w:val="0"/>
          <w:spacing w:val="0"/>
        </w:rPr>
        <w:t xml:space="preserve">reciclaje de más de 3.300 </w:t>
      </w:r>
      <w:proofErr w:type="spellStart"/>
      <w:r w:rsidRPr="5602048F">
        <w:rPr>
          <w:rStyle w:val="Ttulodellibro"/>
          <w:i w:val="0"/>
          <w:iCs w:val="0"/>
          <w:spacing w:val="0"/>
        </w:rPr>
        <w:t>kgs</w:t>
      </w:r>
      <w:proofErr w:type="spellEnd"/>
      <w:r w:rsidRPr="5602048F">
        <w:rPr>
          <w:rStyle w:val="Ttulodellibro"/>
          <w:i w:val="0"/>
          <w:iCs w:val="0"/>
          <w:spacing w:val="0"/>
        </w:rPr>
        <w:t xml:space="preserve"> de redes de pesca descartadas</w:t>
      </w:r>
      <w:r w:rsidRPr="5602048F">
        <w:rPr>
          <w:rStyle w:val="Ttulodellibro"/>
          <w:b w:val="0"/>
          <w:bCs w:val="0"/>
          <w:i w:val="0"/>
          <w:iCs w:val="0"/>
          <w:spacing w:val="0"/>
        </w:rPr>
        <w:t xml:space="preserve"> por </w:t>
      </w:r>
      <w:r w:rsidR="683E051F" w:rsidRPr="5602048F">
        <w:rPr>
          <w:rStyle w:val="Ttulodellibro"/>
          <w:b w:val="0"/>
          <w:bCs w:val="0"/>
          <w:i w:val="0"/>
          <w:iCs w:val="0"/>
          <w:spacing w:val="0"/>
        </w:rPr>
        <w:t xml:space="preserve">pescadores </w:t>
      </w:r>
      <w:r w:rsidRPr="5602048F">
        <w:rPr>
          <w:rStyle w:val="Ttulodellibro"/>
          <w:b w:val="0"/>
          <w:bCs w:val="0"/>
          <w:i w:val="0"/>
          <w:iCs w:val="0"/>
          <w:spacing w:val="0"/>
        </w:rPr>
        <w:t>de la isla en nuevos productos económicamente viables</w:t>
      </w:r>
      <w:r w:rsidR="348EBAAE" w:rsidRPr="5602048F">
        <w:rPr>
          <w:rStyle w:val="Ttulodellibro"/>
          <w:b w:val="0"/>
          <w:bCs w:val="0"/>
          <w:i w:val="0"/>
          <w:iCs w:val="0"/>
          <w:spacing w:val="0"/>
        </w:rPr>
        <w:t>,</w:t>
      </w:r>
      <w:r w:rsidRPr="5602048F">
        <w:rPr>
          <w:rStyle w:val="Ttulodellibro"/>
          <w:b w:val="0"/>
          <w:bCs w:val="0"/>
          <w:i w:val="0"/>
          <w:iCs w:val="0"/>
          <w:spacing w:val="0"/>
        </w:rPr>
        <w:t xml:space="preserve"> gracias a la </w:t>
      </w:r>
      <w:r w:rsidR="6644C881" w:rsidRPr="5602048F">
        <w:rPr>
          <w:rStyle w:val="Ttulodellibro"/>
          <w:b w:val="0"/>
          <w:bCs w:val="0"/>
          <w:i w:val="0"/>
          <w:iCs w:val="0"/>
          <w:spacing w:val="0"/>
        </w:rPr>
        <w:t xml:space="preserve">involucración </w:t>
      </w:r>
      <w:r w:rsidRPr="5602048F">
        <w:rPr>
          <w:rStyle w:val="Ttulodellibro"/>
          <w:b w:val="0"/>
          <w:bCs w:val="0"/>
          <w:i w:val="0"/>
          <w:iCs w:val="0"/>
          <w:spacing w:val="0"/>
        </w:rPr>
        <w:t>de artesanas y artistas de Menorca</w:t>
      </w:r>
      <w:r w:rsidR="6934EA33" w:rsidRPr="5602048F">
        <w:rPr>
          <w:rStyle w:val="Ttulodellibro"/>
          <w:b w:val="0"/>
          <w:bCs w:val="0"/>
          <w:i w:val="0"/>
          <w:iCs w:val="0"/>
          <w:spacing w:val="0"/>
        </w:rPr>
        <w:t>,</w:t>
      </w:r>
      <w:r w:rsidRPr="5602048F">
        <w:rPr>
          <w:rStyle w:val="Ttulodellibro"/>
          <w:b w:val="0"/>
          <w:bCs w:val="0"/>
          <w:i w:val="0"/>
          <w:iCs w:val="0"/>
          <w:spacing w:val="0"/>
        </w:rPr>
        <w:t xml:space="preserve"> y el apoyo de los usuarios de </w:t>
      </w:r>
      <w:r w:rsidR="4336959A" w:rsidRPr="5602048F">
        <w:rPr>
          <w:rStyle w:val="Ttulodellibro"/>
          <w:b w:val="0"/>
          <w:bCs w:val="0"/>
          <w:i w:val="0"/>
          <w:iCs w:val="0"/>
          <w:spacing w:val="0"/>
        </w:rPr>
        <w:t>entidades sociales como la</w:t>
      </w:r>
      <w:r w:rsidRPr="5602048F">
        <w:rPr>
          <w:rStyle w:val="Ttulodellibro"/>
          <w:b w:val="0"/>
          <w:bCs w:val="0"/>
          <w:i w:val="0"/>
          <w:iCs w:val="0"/>
          <w:spacing w:val="0"/>
        </w:rPr>
        <w:t xml:space="preserve"> Fundación para personas con Discapacidad de Menorca</w:t>
      </w:r>
      <w:r w:rsidR="64E4242B" w:rsidRPr="5602048F">
        <w:rPr>
          <w:rStyle w:val="Ttulodellibro"/>
          <w:b w:val="0"/>
          <w:bCs w:val="0"/>
          <w:i w:val="0"/>
          <w:iCs w:val="0"/>
          <w:spacing w:val="0"/>
        </w:rPr>
        <w:t xml:space="preserve">, Cáritas Menorca y Cruz Roja. </w:t>
      </w:r>
    </w:p>
    <w:p w14:paraId="071A4421" w14:textId="77777777" w:rsidR="00A75867" w:rsidRDefault="00A75867" w:rsidP="36248AC4">
      <w:pPr>
        <w:jc w:val="both"/>
        <w:rPr>
          <w:rStyle w:val="Ttulodellibro"/>
          <w:b w:val="0"/>
          <w:bCs w:val="0"/>
          <w:i w:val="0"/>
          <w:iCs w:val="0"/>
          <w:spacing w:val="0"/>
        </w:rPr>
      </w:pPr>
    </w:p>
    <w:p w14:paraId="4573DDE6" w14:textId="77777777" w:rsidR="00A75867" w:rsidRDefault="00A75867" w:rsidP="5602048F">
      <w:pPr>
        <w:jc w:val="both"/>
        <w:rPr>
          <w:rStyle w:val="Ttulodellibro"/>
          <w:b w:val="0"/>
          <w:bCs w:val="0"/>
          <w:i w:val="0"/>
          <w:iCs w:val="0"/>
          <w:spacing w:val="0"/>
        </w:rPr>
      </w:pPr>
    </w:p>
    <w:p w14:paraId="65CDCB20" w14:textId="7BE5087B" w:rsidR="5602048F" w:rsidRDefault="5602048F" w:rsidP="5602048F">
      <w:pPr>
        <w:jc w:val="both"/>
        <w:rPr>
          <w:rStyle w:val="Ttulodellibro"/>
          <w:b w:val="0"/>
          <w:bCs w:val="0"/>
          <w:i w:val="0"/>
          <w:iCs w:val="0"/>
        </w:rPr>
      </w:pPr>
    </w:p>
    <w:p w14:paraId="5D1C04A7" w14:textId="79AF9881" w:rsidR="00BD4876" w:rsidRPr="00FD0307" w:rsidRDefault="00FD0307" w:rsidP="00795971">
      <w:pPr>
        <w:pStyle w:val="Ttulo1"/>
        <w:rPr>
          <w:rStyle w:val="Ttulodellibro"/>
          <w:rFonts w:ascii="Calibri" w:hAnsi="Calibri" w:cs="Calibri"/>
          <w:i w:val="0"/>
          <w:iCs w:val="0"/>
          <w:color w:val="00638D"/>
          <w:sz w:val="24"/>
          <w:szCs w:val="24"/>
        </w:rPr>
      </w:pPr>
      <w:proofErr w:type="spellStart"/>
      <w:r>
        <w:rPr>
          <w:rStyle w:val="Ttulodellibro"/>
          <w:rFonts w:ascii="Calibri" w:hAnsi="Calibri" w:cs="Calibri"/>
          <w:i w:val="0"/>
          <w:iCs w:val="0"/>
          <w:color w:val="00638D"/>
          <w:sz w:val="24"/>
          <w:szCs w:val="24"/>
        </w:rPr>
        <w:lastRenderedPageBreak/>
        <w:t>Destination</w:t>
      </w:r>
      <w:proofErr w:type="spellEnd"/>
      <w:r>
        <w:rPr>
          <w:rStyle w:val="Ttulodellibro"/>
          <w:rFonts w:ascii="Calibri" w:hAnsi="Calibri" w:cs="Calibri"/>
          <w:i w:val="0"/>
          <w:iCs w:val="0"/>
          <w:color w:val="00638D"/>
          <w:sz w:val="24"/>
          <w:szCs w:val="24"/>
        </w:rPr>
        <w:t xml:space="preserve"> Zero </w:t>
      </w:r>
      <w:proofErr w:type="spellStart"/>
      <w:r>
        <w:rPr>
          <w:rStyle w:val="Ttulodellibro"/>
          <w:rFonts w:ascii="Calibri" w:hAnsi="Calibri" w:cs="Calibri"/>
          <w:i w:val="0"/>
          <w:iCs w:val="0"/>
          <w:color w:val="00638D"/>
          <w:sz w:val="24"/>
          <w:szCs w:val="24"/>
        </w:rPr>
        <w:t>Waste</w:t>
      </w:r>
      <w:proofErr w:type="spellEnd"/>
      <w:r w:rsidR="00CA24F2">
        <w:rPr>
          <w:rStyle w:val="Ttulodellibro"/>
          <w:rFonts w:ascii="Calibri" w:hAnsi="Calibri" w:cs="Calibri"/>
          <w:i w:val="0"/>
          <w:iCs w:val="0"/>
          <w:color w:val="00638D"/>
          <w:sz w:val="24"/>
          <w:szCs w:val="24"/>
        </w:rPr>
        <w:t xml:space="preserve"> Menorca</w:t>
      </w:r>
      <w:r>
        <w:rPr>
          <w:rStyle w:val="Ttulodellibro"/>
          <w:rFonts w:ascii="Calibri" w:hAnsi="Calibri" w:cs="Calibri"/>
          <w:i w:val="0"/>
          <w:iCs w:val="0"/>
          <w:color w:val="00638D"/>
          <w:sz w:val="24"/>
          <w:szCs w:val="24"/>
        </w:rPr>
        <w:t xml:space="preserve">: </w:t>
      </w:r>
      <w:r w:rsidRPr="00FD0307">
        <w:rPr>
          <w:rStyle w:val="Ttulodellibro"/>
          <w:rFonts w:ascii="Calibri" w:hAnsi="Calibri" w:cs="Calibri"/>
          <w:i w:val="0"/>
          <w:iCs w:val="0"/>
          <w:color w:val="00638D"/>
          <w:sz w:val="24"/>
          <w:szCs w:val="24"/>
        </w:rPr>
        <w:t xml:space="preserve">Próximas acciones apoyadas por TUI Care </w:t>
      </w:r>
      <w:proofErr w:type="spellStart"/>
      <w:r w:rsidRPr="00FD0307">
        <w:rPr>
          <w:rStyle w:val="Ttulodellibro"/>
          <w:rFonts w:ascii="Calibri" w:hAnsi="Calibri" w:cs="Calibri"/>
          <w:i w:val="0"/>
          <w:iCs w:val="0"/>
          <w:color w:val="00638D"/>
          <w:sz w:val="24"/>
          <w:szCs w:val="24"/>
        </w:rPr>
        <w:t>Foundation</w:t>
      </w:r>
      <w:proofErr w:type="spellEnd"/>
    </w:p>
    <w:p w14:paraId="39245EE7" w14:textId="77777777" w:rsidR="00D77076" w:rsidRDefault="00D77076" w:rsidP="00FD0307"/>
    <w:p w14:paraId="5D906978" w14:textId="1D5B4A49" w:rsidR="00D77076" w:rsidRDefault="00D77076" w:rsidP="00D77076">
      <w:pPr>
        <w:jc w:val="both"/>
      </w:pPr>
      <w:r>
        <w:t xml:space="preserve">La </w:t>
      </w:r>
      <w:r w:rsidR="00332837">
        <w:t xml:space="preserve">colaboración con Menorca </w:t>
      </w:r>
      <w:proofErr w:type="spellStart"/>
      <w:r w:rsidR="00332837">
        <w:t>Preservation</w:t>
      </w:r>
      <w:proofErr w:type="spellEnd"/>
      <w:r>
        <w:t xml:space="preserve"> </w:t>
      </w:r>
      <w:r w:rsidR="00332837">
        <w:t>entra a formar parte</w:t>
      </w:r>
      <w:r>
        <w:t xml:space="preserve"> del programa “</w:t>
      </w:r>
      <w:proofErr w:type="spellStart"/>
      <w:r>
        <w:t>Destination</w:t>
      </w:r>
      <w:proofErr w:type="spellEnd"/>
      <w:r>
        <w:t xml:space="preserve"> Zero </w:t>
      </w:r>
      <w:proofErr w:type="spellStart"/>
      <w:r>
        <w:t>Waste</w:t>
      </w:r>
      <w:proofErr w:type="spellEnd"/>
      <w:r>
        <w:t xml:space="preserve">”, a través del cual TUI Care </w:t>
      </w:r>
      <w:proofErr w:type="spellStart"/>
      <w:r>
        <w:t>Foundation</w:t>
      </w:r>
      <w:proofErr w:type="spellEnd"/>
      <w:r>
        <w:t xml:space="preserve"> promueve el impulso de una economía circular centrada en la eliminación de residuos y la reutilización de recursos. El programa busca favorecer la concienciación sobre el reciclaje, apoyando soluciones innovadoras lideradas por la comunidad local para recoger y reciclar residuos para su reconversión en productos comercialmente viables. Además, también apuesta por la promoción de experiencias turísticas sostenibles y la creación de oportunidades laborales para la comunidad local. </w:t>
      </w:r>
    </w:p>
    <w:p w14:paraId="3AD5E4C2" w14:textId="0D09D339" w:rsidR="003759A4" w:rsidRDefault="00D77076" w:rsidP="003759A4">
      <w:pPr>
        <w:jc w:val="both"/>
      </w:pPr>
      <w:r>
        <w:t xml:space="preserve">De esta forma, </w:t>
      </w:r>
      <w:r w:rsidR="00332837">
        <w:t>este apoyo</w:t>
      </w:r>
      <w:r w:rsidR="00FD0307">
        <w:t xml:space="preserve"> permitirá a Menorca </w:t>
      </w:r>
      <w:proofErr w:type="spellStart"/>
      <w:r w:rsidR="00FD0307">
        <w:t>Preservation</w:t>
      </w:r>
      <w:proofErr w:type="spellEnd"/>
      <w:r w:rsidR="003759A4">
        <w:t>, entre otras acciones:</w:t>
      </w:r>
      <w:r w:rsidR="00FD0307">
        <w:t xml:space="preserve"> </w:t>
      </w:r>
    </w:p>
    <w:p w14:paraId="1B2CEC04" w14:textId="0CD6B7CE" w:rsidR="00FD0307" w:rsidRDefault="2D7A252C" w:rsidP="003759A4">
      <w:pPr>
        <w:pStyle w:val="Prrafodelista"/>
        <w:numPr>
          <w:ilvl w:val="0"/>
          <w:numId w:val="7"/>
        </w:numPr>
        <w:jc w:val="both"/>
      </w:pPr>
      <w:r w:rsidRPr="5602048F">
        <w:rPr>
          <w:b/>
          <w:bCs/>
        </w:rPr>
        <w:t>Impulsar la primera playa “</w:t>
      </w:r>
      <w:proofErr w:type="spellStart"/>
      <w:r w:rsidRPr="5602048F">
        <w:rPr>
          <w:b/>
          <w:bCs/>
        </w:rPr>
        <w:t>plastic</w:t>
      </w:r>
      <w:proofErr w:type="spellEnd"/>
      <w:r w:rsidRPr="5602048F">
        <w:rPr>
          <w:b/>
          <w:bCs/>
        </w:rPr>
        <w:t>-free” de Menorca</w:t>
      </w:r>
      <w:r>
        <w:t xml:space="preserve"> a través de la creación de un proyecto piloto </w:t>
      </w:r>
      <w:r w:rsidR="79E114BA">
        <w:t xml:space="preserve">donde centralizar recursos como </w:t>
      </w:r>
      <w:r>
        <w:t>la certificación de empresas como ‘</w:t>
      </w:r>
      <w:proofErr w:type="spellStart"/>
      <w:r>
        <w:t>plastic</w:t>
      </w:r>
      <w:proofErr w:type="spellEnd"/>
      <w:r>
        <w:t>-free’</w:t>
      </w:r>
      <w:r w:rsidR="4C8D8F1D">
        <w:t>, la organización de salidas de análisis y recogida de plásticos</w:t>
      </w:r>
      <w:r w:rsidR="1A7C17C1">
        <w:t xml:space="preserve"> y </w:t>
      </w:r>
      <w:r w:rsidR="3B0D0D1D">
        <w:t>la instalación de fuentes de agua para reducir el consumo de botella</w:t>
      </w:r>
      <w:r w:rsidR="2963AA9E">
        <w:t>s de plástico,</w:t>
      </w:r>
      <w:r>
        <w:t xml:space="preserve"> puntos de reutilización de artículos de playa y cartelería informativa sobre el impacto de la contaminación por plásticos en la zona.</w:t>
      </w:r>
    </w:p>
    <w:p w14:paraId="0C504D90" w14:textId="2DB86D3E" w:rsidR="003759A4" w:rsidRDefault="3A784A4E" w:rsidP="003759A4">
      <w:pPr>
        <w:pStyle w:val="Prrafodelista"/>
        <w:numPr>
          <w:ilvl w:val="0"/>
          <w:numId w:val="7"/>
        </w:numPr>
        <w:jc w:val="both"/>
      </w:pPr>
      <w:r w:rsidRPr="5602048F">
        <w:rPr>
          <w:b/>
          <w:bCs/>
        </w:rPr>
        <w:t>Apoyar la</w:t>
      </w:r>
      <w:r w:rsidR="2D7A252C" w:rsidRPr="5602048F">
        <w:rPr>
          <w:b/>
          <w:bCs/>
        </w:rPr>
        <w:t xml:space="preserve"> creación de un innovador </w:t>
      </w:r>
      <w:proofErr w:type="spellStart"/>
      <w:r w:rsidR="2D7A252C" w:rsidRPr="5602048F">
        <w:rPr>
          <w:b/>
          <w:bCs/>
        </w:rPr>
        <w:t>Plastic</w:t>
      </w:r>
      <w:proofErr w:type="spellEnd"/>
      <w:r w:rsidR="2D7A252C" w:rsidRPr="5602048F">
        <w:rPr>
          <w:b/>
          <w:bCs/>
        </w:rPr>
        <w:t xml:space="preserve"> </w:t>
      </w:r>
      <w:proofErr w:type="spellStart"/>
      <w:r w:rsidR="2D7A252C" w:rsidRPr="5602048F">
        <w:rPr>
          <w:b/>
          <w:bCs/>
        </w:rPr>
        <w:t>Lab</w:t>
      </w:r>
      <w:proofErr w:type="spellEnd"/>
      <w:r w:rsidR="2D7A252C" w:rsidRPr="5602048F">
        <w:rPr>
          <w:b/>
          <w:bCs/>
        </w:rPr>
        <w:t xml:space="preserve">: </w:t>
      </w:r>
      <w:r w:rsidR="2D7A252C">
        <w:t xml:space="preserve">un </w:t>
      </w:r>
      <w:r w:rsidR="3E8D8240">
        <w:t xml:space="preserve">espacio habilitado con diferentes equipamientos para reciclar residuos plásticos y un programa de talleres abiertos al público </w:t>
      </w:r>
      <w:r w:rsidR="2D7A252C">
        <w:t>para promover una economía circular que incluya y beneficie a toda la comunidad.</w:t>
      </w:r>
    </w:p>
    <w:p w14:paraId="248AE092" w14:textId="18376A66" w:rsidR="003759A4" w:rsidRDefault="003759A4" w:rsidP="003759A4">
      <w:pPr>
        <w:pStyle w:val="Prrafodelista"/>
        <w:numPr>
          <w:ilvl w:val="0"/>
          <w:numId w:val="7"/>
        </w:numPr>
        <w:jc w:val="both"/>
      </w:pPr>
      <w:r w:rsidRPr="36248AC4">
        <w:rPr>
          <w:b/>
          <w:bCs/>
        </w:rPr>
        <w:t xml:space="preserve">Seguir creciendo la iniciativa </w:t>
      </w:r>
      <w:proofErr w:type="spellStart"/>
      <w:r w:rsidRPr="36248AC4">
        <w:rPr>
          <w:b/>
          <w:bCs/>
        </w:rPr>
        <w:t>PescArt</w:t>
      </w:r>
      <w:proofErr w:type="spellEnd"/>
      <w:r w:rsidRPr="36248AC4">
        <w:rPr>
          <w:b/>
          <w:bCs/>
        </w:rPr>
        <w:t xml:space="preserve"> Menorca </w:t>
      </w:r>
      <w:r>
        <w:t xml:space="preserve">a través de la organización de talleres, </w:t>
      </w:r>
      <w:r w:rsidR="4B0FB6A3">
        <w:t xml:space="preserve">formaciones y dinamizaciones, </w:t>
      </w:r>
      <w:r w:rsidR="048D7CD4">
        <w:t xml:space="preserve">basándonos en el intercambio de conocimientos y </w:t>
      </w:r>
      <w:r w:rsidR="4B0FB6A3">
        <w:t xml:space="preserve">pivotando en la vital </w:t>
      </w:r>
      <w:r>
        <w:t xml:space="preserve">colaboración con entidades </w:t>
      </w:r>
      <w:r w:rsidR="26E07F5B">
        <w:t>sociales</w:t>
      </w:r>
      <w:r>
        <w:t xml:space="preserve">.  </w:t>
      </w:r>
    </w:p>
    <w:p w14:paraId="69F1856D" w14:textId="547F17B2" w:rsidR="003759A4" w:rsidRDefault="1AA6A24B" w:rsidP="003759A4">
      <w:pPr>
        <w:pStyle w:val="Prrafodelista"/>
        <w:numPr>
          <w:ilvl w:val="0"/>
          <w:numId w:val="7"/>
        </w:numPr>
        <w:jc w:val="both"/>
      </w:pPr>
      <w:r w:rsidRPr="5602048F">
        <w:rPr>
          <w:b/>
          <w:bCs/>
        </w:rPr>
        <w:t xml:space="preserve">Recoger datos para monitorizar la contaminación por plásticos en la </w:t>
      </w:r>
      <w:proofErr w:type="gramStart"/>
      <w:r w:rsidRPr="5602048F">
        <w:rPr>
          <w:b/>
          <w:bCs/>
        </w:rPr>
        <w:t xml:space="preserve">isla </w:t>
      </w:r>
      <w:r w:rsidR="2D7A252C" w:rsidRPr="5602048F">
        <w:rPr>
          <w:b/>
          <w:bCs/>
        </w:rPr>
        <w:t xml:space="preserve"> a</w:t>
      </w:r>
      <w:proofErr w:type="gramEnd"/>
      <w:r w:rsidR="2D7A252C" w:rsidRPr="5602048F">
        <w:rPr>
          <w:b/>
          <w:bCs/>
        </w:rPr>
        <w:t xml:space="preserve"> través de salidas  </w:t>
      </w:r>
      <w:r w:rsidR="2D7A252C">
        <w:t>con c</w:t>
      </w:r>
      <w:r w:rsidR="449D5EF6">
        <w:t>entros educativos</w:t>
      </w:r>
      <w:r w:rsidR="2D7A252C">
        <w:t xml:space="preserve">, organizaciones sociales, </w:t>
      </w:r>
      <w:r w:rsidR="6E323970">
        <w:t xml:space="preserve">voluntarios, </w:t>
      </w:r>
      <w:r w:rsidR="2D7A252C">
        <w:t>empresas ‘</w:t>
      </w:r>
      <w:proofErr w:type="spellStart"/>
      <w:r w:rsidR="2D7A252C">
        <w:t>plastic</w:t>
      </w:r>
      <w:proofErr w:type="spellEnd"/>
      <w:r w:rsidR="2D7A252C">
        <w:t>-free’ y del sector turístico.</w:t>
      </w:r>
    </w:p>
    <w:p w14:paraId="5A567EF1" w14:textId="5E13B08B" w:rsidR="003759A4" w:rsidRDefault="003759A4" w:rsidP="003759A4">
      <w:pPr>
        <w:pStyle w:val="Prrafodelista"/>
        <w:numPr>
          <w:ilvl w:val="0"/>
          <w:numId w:val="7"/>
        </w:numPr>
        <w:jc w:val="both"/>
      </w:pPr>
      <w:r w:rsidRPr="003759A4">
        <w:rPr>
          <w:b/>
          <w:bCs/>
        </w:rPr>
        <w:t>Continuar fortaleciendo la red de empresas certificadas ‘</w:t>
      </w:r>
      <w:proofErr w:type="spellStart"/>
      <w:r w:rsidRPr="003759A4">
        <w:rPr>
          <w:b/>
          <w:bCs/>
        </w:rPr>
        <w:t>plastic</w:t>
      </w:r>
      <w:proofErr w:type="spellEnd"/>
      <w:r w:rsidRPr="003759A4">
        <w:rPr>
          <w:b/>
          <w:bCs/>
        </w:rPr>
        <w:t>-free’</w:t>
      </w:r>
      <w:r>
        <w:t xml:space="preserve"> en la isla, con el objetivo de reducir el impacto negativo de esta contaminación y</w:t>
      </w:r>
      <w:r w:rsidR="000E41C4">
        <w:t xml:space="preserve"> seguir</w:t>
      </w:r>
      <w:r>
        <w:t xml:space="preserve"> </w:t>
      </w:r>
      <w:r w:rsidR="000E41C4">
        <w:t xml:space="preserve">promocionando las alternativas posibles. </w:t>
      </w:r>
      <w:r>
        <w:t xml:space="preserve"> </w:t>
      </w:r>
    </w:p>
    <w:p w14:paraId="2FBC82A6" w14:textId="77777777" w:rsidR="00FD0307" w:rsidRDefault="00FD0307" w:rsidP="00FD0307"/>
    <w:p w14:paraId="303B1C17" w14:textId="78D50FB2" w:rsidR="000E41C4" w:rsidRPr="00D77076" w:rsidRDefault="000E41C4" w:rsidP="5602048F">
      <w:pPr>
        <w:jc w:val="both"/>
        <w:rPr>
          <w:i/>
          <w:iCs/>
        </w:rPr>
      </w:pPr>
      <w:r>
        <w:t>Rebecca Morris</w:t>
      </w:r>
      <w:r w:rsidR="00744A45">
        <w:t xml:space="preserve">, Directora de Menorca </w:t>
      </w:r>
      <w:proofErr w:type="spellStart"/>
      <w:r w:rsidR="00744A45">
        <w:t>Preservation</w:t>
      </w:r>
      <w:proofErr w:type="spellEnd"/>
      <w:r>
        <w:t>: “</w:t>
      </w:r>
      <w:r w:rsidR="00744A45" w:rsidRPr="5602048F">
        <w:rPr>
          <w:i/>
          <w:iCs/>
        </w:rPr>
        <w:t xml:space="preserve">Tras varios meses de puesta en común </w:t>
      </w:r>
      <w:r w:rsidR="1F01A1EF" w:rsidRPr="5602048F">
        <w:rPr>
          <w:i/>
          <w:iCs/>
        </w:rPr>
        <w:t xml:space="preserve">con </w:t>
      </w:r>
      <w:r w:rsidR="00FA275A">
        <w:rPr>
          <w:i/>
          <w:iCs/>
        </w:rPr>
        <w:t>TUI</w:t>
      </w:r>
      <w:r w:rsidR="679C07D2" w:rsidRPr="5602048F">
        <w:rPr>
          <w:i/>
          <w:iCs/>
        </w:rPr>
        <w:t xml:space="preserve"> </w:t>
      </w:r>
      <w:r w:rsidR="1F01A1EF" w:rsidRPr="5602048F">
        <w:rPr>
          <w:i/>
          <w:iCs/>
        </w:rPr>
        <w:t>C</w:t>
      </w:r>
      <w:r w:rsidR="7D248A4D" w:rsidRPr="5602048F">
        <w:rPr>
          <w:i/>
          <w:iCs/>
        </w:rPr>
        <w:t xml:space="preserve">are </w:t>
      </w:r>
      <w:proofErr w:type="spellStart"/>
      <w:r w:rsidR="1F01A1EF" w:rsidRPr="5602048F">
        <w:rPr>
          <w:i/>
          <w:iCs/>
        </w:rPr>
        <w:t>F</w:t>
      </w:r>
      <w:r w:rsidR="41084746" w:rsidRPr="5602048F">
        <w:rPr>
          <w:i/>
          <w:iCs/>
        </w:rPr>
        <w:t>oundation</w:t>
      </w:r>
      <w:proofErr w:type="spellEnd"/>
      <w:r w:rsidR="1F01A1EF" w:rsidRPr="5602048F">
        <w:rPr>
          <w:i/>
          <w:iCs/>
        </w:rPr>
        <w:t xml:space="preserve">, </w:t>
      </w:r>
      <w:r w:rsidR="00744A45" w:rsidRPr="5602048F">
        <w:rPr>
          <w:i/>
          <w:iCs/>
        </w:rPr>
        <w:t>de problemáticas</w:t>
      </w:r>
      <w:r w:rsidR="00AB4328" w:rsidRPr="5602048F">
        <w:rPr>
          <w:i/>
          <w:iCs/>
        </w:rPr>
        <w:t xml:space="preserve"> identificadas y posibles oportunidades</w:t>
      </w:r>
      <w:r w:rsidR="00744A45" w:rsidRPr="5602048F">
        <w:rPr>
          <w:i/>
          <w:iCs/>
        </w:rPr>
        <w:t xml:space="preserve">, </w:t>
      </w:r>
      <w:r w:rsidR="00AB4328" w:rsidRPr="5602048F">
        <w:rPr>
          <w:i/>
          <w:iCs/>
        </w:rPr>
        <w:t xml:space="preserve">incluyendo </w:t>
      </w:r>
      <w:r w:rsidR="00744A45" w:rsidRPr="5602048F">
        <w:rPr>
          <w:i/>
          <w:iCs/>
        </w:rPr>
        <w:t xml:space="preserve">visitas a empresas del sector </w:t>
      </w:r>
      <w:proofErr w:type="spellStart"/>
      <w:r w:rsidR="00744A45" w:rsidRPr="5602048F">
        <w:rPr>
          <w:i/>
          <w:iCs/>
        </w:rPr>
        <w:t>HoReCa</w:t>
      </w:r>
      <w:proofErr w:type="spellEnd"/>
      <w:r w:rsidR="00744A45" w:rsidRPr="5602048F">
        <w:rPr>
          <w:i/>
          <w:iCs/>
        </w:rPr>
        <w:t xml:space="preserve"> </w:t>
      </w:r>
      <w:r w:rsidR="00AB4328" w:rsidRPr="5602048F">
        <w:rPr>
          <w:i/>
          <w:iCs/>
        </w:rPr>
        <w:t>certificadas como ‘</w:t>
      </w:r>
      <w:proofErr w:type="spellStart"/>
      <w:r w:rsidR="00AB4328" w:rsidRPr="5602048F">
        <w:rPr>
          <w:i/>
          <w:iCs/>
        </w:rPr>
        <w:t>plastic</w:t>
      </w:r>
      <w:proofErr w:type="spellEnd"/>
      <w:r w:rsidR="00AB4328" w:rsidRPr="5602048F">
        <w:rPr>
          <w:i/>
          <w:iCs/>
        </w:rPr>
        <w:t xml:space="preserve">-free’ por nuestra Alianza </w:t>
      </w:r>
      <w:proofErr w:type="spellStart"/>
      <w:r w:rsidR="00AB4328" w:rsidRPr="5602048F">
        <w:rPr>
          <w:i/>
          <w:iCs/>
        </w:rPr>
        <w:t>Plastic</w:t>
      </w:r>
      <w:proofErr w:type="spellEnd"/>
      <w:r w:rsidR="00AB4328" w:rsidRPr="5602048F">
        <w:rPr>
          <w:i/>
          <w:iCs/>
        </w:rPr>
        <w:t xml:space="preserve"> Free Menorca y un fluido intercambio de conocimientos entre las dos fundaciones</w:t>
      </w:r>
      <w:r w:rsidR="00744A45" w:rsidRPr="5602048F">
        <w:rPr>
          <w:i/>
          <w:iCs/>
        </w:rPr>
        <w:t xml:space="preserve">, </w:t>
      </w:r>
      <w:r w:rsidR="00AB4328" w:rsidRPr="5602048F">
        <w:rPr>
          <w:i/>
          <w:iCs/>
        </w:rPr>
        <w:t>estamos muy felices de haber</w:t>
      </w:r>
      <w:r w:rsidR="00744A45" w:rsidRPr="5602048F">
        <w:rPr>
          <w:i/>
          <w:iCs/>
        </w:rPr>
        <w:t xml:space="preserve"> logrado definir junto con el equipo de Tui Care </w:t>
      </w:r>
      <w:proofErr w:type="spellStart"/>
      <w:r w:rsidR="00744A45" w:rsidRPr="5602048F">
        <w:rPr>
          <w:i/>
          <w:iCs/>
        </w:rPr>
        <w:t>Foundation</w:t>
      </w:r>
      <w:proofErr w:type="spellEnd"/>
      <w:r w:rsidR="00744A45" w:rsidRPr="5602048F">
        <w:rPr>
          <w:i/>
          <w:iCs/>
        </w:rPr>
        <w:t xml:space="preserve"> una </w:t>
      </w:r>
      <w:r w:rsidR="00AB4328" w:rsidRPr="5602048F">
        <w:rPr>
          <w:i/>
          <w:iCs/>
        </w:rPr>
        <w:t xml:space="preserve">ambiciosa </w:t>
      </w:r>
      <w:r w:rsidR="00744A45" w:rsidRPr="5602048F">
        <w:rPr>
          <w:i/>
          <w:iCs/>
        </w:rPr>
        <w:t xml:space="preserve">propuesta </w:t>
      </w:r>
      <w:r w:rsidR="00AB4328" w:rsidRPr="5602048F">
        <w:rPr>
          <w:i/>
          <w:iCs/>
        </w:rPr>
        <w:t>para luchar contra el plástico en Menorca. Este plan de trabajo contribuirá a</w:t>
      </w:r>
      <w:r w:rsidR="00D77076" w:rsidRPr="5602048F">
        <w:rPr>
          <w:i/>
          <w:iCs/>
        </w:rPr>
        <w:t xml:space="preserve"> </w:t>
      </w:r>
      <w:r w:rsidR="0F240BAF" w:rsidRPr="5602048F">
        <w:rPr>
          <w:i/>
          <w:iCs/>
        </w:rPr>
        <w:t>seguir aumentando el</w:t>
      </w:r>
      <w:r w:rsidR="00D77076" w:rsidRPr="5602048F">
        <w:rPr>
          <w:i/>
          <w:iCs/>
        </w:rPr>
        <w:t xml:space="preserve"> impacto de</w:t>
      </w:r>
      <w:r w:rsidR="761C8F46" w:rsidRPr="5602048F">
        <w:rPr>
          <w:i/>
          <w:iCs/>
        </w:rPr>
        <w:t xml:space="preserve"> </w:t>
      </w:r>
      <w:r w:rsidR="00D77076" w:rsidRPr="5602048F">
        <w:rPr>
          <w:i/>
          <w:iCs/>
        </w:rPr>
        <w:t xml:space="preserve">nuestras </w:t>
      </w:r>
      <w:r w:rsidR="00744A45" w:rsidRPr="5602048F">
        <w:rPr>
          <w:i/>
          <w:iCs/>
        </w:rPr>
        <w:t>iniciativas</w:t>
      </w:r>
      <w:r w:rsidR="00D77076" w:rsidRPr="5602048F">
        <w:rPr>
          <w:i/>
          <w:iCs/>
        </w:rPr>
        <w:t>, y</w:t>
      </w:r>
      <w:r w:rsidR="00AB4328" w:rsidRPr="5602048F">
        <w:rPr>
          <w:i/>
          <w:iCs/>
        </w:rPr>
        <w:t xml:space="preserve"> nos permitirá</w:t>
      </w:r>
      <w:r w:rsidR="00D77076" w:rsidRPr="5602048F">
        <w:rPr>
          <w:i/>
          <w:iCs/>
        </w:rPr>
        <w:t xml:space="preserve"> </w:t>
      </w:r>
      <w:r w:rsidR="00AB4328" w:rsidRPr="5602048F">
        <w:rPr>
          <w:i/>
          <w:iCs/>
        </w:rPr>
        <w:t>colaborar con</w:t>
      </w:r>
      <w:r w:rsidR="00744A45" w:rsidRPr="5602048F">
        <w:rPr>
          <w:i/>
          <w:iCs/>
        </w:rPr>
        <w:t xml:space="preserve"> </w:t>
      </w:r>
      <w:r w:rsidR="00D77076" w:rsidRPr="5602048F">
        <w:rPr>
          <w:i/>
          <w:iCs/>
        </w:rPr>
        <w:t xml:space="preserve">TUI Care </w:t>
      </w:r>
      <w:proofErr w:type="spellStart"/>
      <w:r w:rsidR="00D77076" w:rsidRPr="5602048F">
        <w:rPr>
          <w:i/>
          <w:iCs/>
        </w:rPr>
        <w:t>Foundation</w:t>
      </w:r>
      <w:proofErr w:type="spellEnd"/>
      <w:r w:rsidR="00D77076" w:rsidRPr="5602048F">
        <w:rPr>
          <w:i/>
          <w:iCs/>
        </w:rPr>
        <w:t xml:space="preserve"> </w:t>
      </w:r>
      <w:r w:rsidR="00AB4328" w:rsidRPr="5602048F">
        <w:rPr>
          <w:i/>
          <w:iCs/>
        </w:rPr>
        <w:t>para seguir ampliando la red de</w:t>
      </w:r>
      <w:r w:rsidR="00744A45" w:rsidRPr="5602048F">
        <w:rPr>
          <w:i/>
          <w:iCs/>
        </w:rPr>
        <w:t xml:space="preserve"> </w:t>
      </w:r>
      <w:r w:rsidR="00AB4328" w:rsidRPr="5602048F">
        <w:rPr>
          <w:i/>
          <w:iCs/>
        </w:rPr>
        <w:t xml:space="preserve">personas, empresas y </w:t>
      </w:r>
      <w:r w:rsidR="00744A45" w:rsidRPr="5602048F">
        <w:rPr>
          <w:i/>
          <w:iCs/>
        </w:rPr>
        <w:t>entidades</w:t>
      </w:r>
      <w:r w:rsidR="00D77076" w:rsidRPr="5602048F">
        <w:rPr>
          <w:i/>
          <w:iCs/>
        </w:rPr>
        <w:t xml:space="preserve"> </w:t>
      </w:r>
      <w:r w:rsidR="00744A45" w:rsidRPr="5602048F">
        <w:rPr>
          <w:i/>
          <w:iCs/>
        </w:rPr>
        <w:t>comprometidas</w:t>
      </w:r>
      <w:r w:rsidR="00D77076" w:rsidRPr="5602048F">
        <w:rPr>
          <w:i/>
          <w:iCs/>
        </w:rPr>
        <w:t xml:space="preserve"> con una Menorca Sin Plásticos.”</w:t>
      </w:r>
      <w:r w:rsidR="00744A45" w:rsidRPr="5602048F">
        <w:rPr>
          <w:i/>
          <w:iCs/>
        </w:rPr>
        <w:t xml:space="preserve"> </w:t>
      </w:r>
    </w:p>
    <w:p w14:paraId="78E5195F" w14:textId="4670B91B" w:rsidR="5602048F" w:rsidRDefault="2D7A252C" w:rsidP="5602048F">
      <w:pPr>
        <w:jc w:val="both"/>
        <w:rPr>
          <w:i/>
          <w:iCs/>
        </w:rPr>
      </w:pPr>
      <w:r>
        <w:t xml:space="preserve">Marta Pérez López, coordinadora de la Alianza </w:t>
      </w:r>
      <w:proofErr w:type="spellStart"/>
      <w:r>
        <w:t>Plastic</w:t>
      </w:r>
      <w:proofErr w:type="spellEnd"/>
      <w:r>
        <w:t xml:space="preserve"> Free Menorca: </w:t>
      </w:r>
      <w:r w:rsidRPr="5602048F">
        <w:rPr>
          <w:i/>
          <w:iCs/>
        </w:rPr>
        <w:t xml:space="preserve">“Esta </w:t>
      </w:r>
      <w:r w:rsidR="00BB0AAC">
        <w:rPr>
          <w:i/>
          <w:iCs/>
        </w:rPr>
        <w:t xml:space="preserve">colaboración </w:t>
      </w:r>
      <w:r w:rsidRPr="5602048F">
        <w:rPr>
          <w:i/>
          <w:iCs/>
        </w:rPr>
        <w:t xml:space="preserve">nos permite planificar acciones con un horizonte temporal de 3 años. Esto es muy importante para </w:t>
      </w:r>
      <w:r w:rsidRPr="5602048F">
        <w:rPr>
          <w:i/>
          <w:iCs/>
        </w:rPr>
        <w:lastRenderedPageBreak/>
        <w:t xml:space="preserve">consolidar nuestras iniciativas y mejorar su impacto. Vamos a tener la oportunidad de poner en marcha acciones innovadoras que pueden tener una repercusión muy importante en la isla como el </w:t>
      </w:r>
      <w:proofErr w:type="spellStart"/>
      <w:r w:rsidRPr="5602048F">
        <w:rPr>
          <w:i/>
          <w:iCs/>
        </w:rPr>
        <w:t>Plastic</w:t>
      </w:r>
      <w:proofErr w:type="spellEnd"/>
      <w:r w:rsidRPr="5602048F">
        <w:rPr>
          <w:i/>
          <w:iCs/>
        </w:rPr>
        <w:t xml:space="preserve"> </w:t>
      </w:r>
      <w:proofErr w:type="spellStart"/>
      <w:r w:rsidRPr="5602048F">
        <w:rPr>
          <w:i/>
          <w:iCs/>
        </w:rPr>
        <w:t>Lab</w:t>
      </w:r>
      <w:proofErr w:type="spellEnd"/>
      <w:r w:rsidRPr="5602048F">
        <w:rPr>
          <w:i/>
          <w:iCs/>
        </w:rPr>
        <w:t>, la primera playa “</w:t>
      </w:r>
      <w:proofErr w:type="spellStart"/>
      <w:r w:rsidRPr="5602048F">
        <w:rPr>
          <w:i/>
          <w:iCs/>
        </w:rPr>
        <w:t>plastic</w:t>
      </w:r>
      <w:proofErr w:type="spellEnd"/>
      <w:r w:rsidRPr="5602048F">
        <w:rPr>
          <w:i/>
          <w:iCs/>
        </w:rPr>
        <w:t xml:space="preserve">-free” o la base de datos sobre contaminación por plásticos”. </w:t>
      </w:r>
    </w:p>
    <w:p w14:paraId="17FEB64B" w14:textId="099B8172" w:rsidR="000E41C4" w:rsidRPr="00A75867" w:rsidRDefault="000E41C4" w:rsidP="00A75867">
      <w:pPr>
        <w:jc w:val="both"/>
      </w:pPr>
      <w:r>
        <w:t xml:space="preserve">Núria </w:t>
      </w:r>
      <w:proofErr w:type="spellStart"/>
      <w:r>
        <w:t>Sintes</w:t>
      </w:r>
      <w:proofErr w:type="spellEnd"/>
      <w:r w:rsidR="188EC57A">
        <w:t xml:space="preserve"> Llopis</w:t>
      </w:r>
      <w:r w:rsidR="00744A45">
        <w:t xml:space="preserve">, coordinadora del proyecto </w:t>
      </w:r>
      <w:proofErr w:type="spellStart"/>
      <w:r w:rsidR="00744A45">
        <w:t>PescArt</w:t>
      </w:r>
      <w:proofErr w:type="spellEnd"/>
      <w:r w:rsidR="00744A45">
        <w:t xml:space="preserve"> Menorca</w:t>
      </w:r>
      <w:r>
        <w:t xml:space="preserve">: </w:t>
      </w:r>
      <w:r w:rsidRPr="36248AC4">
        <w:rPr>
          <w:i/>
          <w:iCs/>
        </w:rPr>
        <w:t>“</w:t>
      </w:r>
      <w:r w:rsidR="117F628E" w:rsidRPr="36248AC4">
        <w:rPr>
          <w:i/>
          <w:iCs/>
        </w:rPr>
        <w:t xml:space="preserve">El compromiso de TUI Care </w:t>
      </w:r>
      <w:proofErr w:type="spellStart"/>
      <w:r w:rsidR="117F628E" w:rsidRPr="36248AC4">
        <w:rPr>
          <w:i/>
          <w:iCs/>
        </w:rPr>
        <w:t>Foundation</w:t>
      </w:r>
      <w:proofErr w:type="spellEnd"/>
      <w:r w:rsidR="117F628E" w:rsidRPr="36248AC4">
        <w:rPr>
          <w:i/>
          <w:iCs/>
        </w:rPr>
        <w:t xml:space="preserve"> con iniciativas como </w:t>
      </w:r>
      <w:proofErr w:type="spellStart"/>
      <w:r w:rsidR="117F628E" w:rsidRPr="36248AC4">
        <w:rPr>
          <w:i/>
          <w:iCs/>
        </w:rPr>
        <w:t>PescArt</w:t>
      </w:r>
      <w:proofErr w:type="spellEnd"/>
      <w:r w:rsidR="117F628E" w:rsidRPr="36248AC4">
        <w:rPr>
          <w:i/>
          <w:iCs/>
        </w:rPr>
        <w:t xml:space="preserve"> Menorca es un paso crucial para seguir demostrando que</w:t>
      </w:r>
      <w:r w:rsidR="70B24AD8" w:rsidRPr="36248AC4">
        <w:rPr>
          <w:i/>
          <w:iCs/>
        </w:rPr>
        <w:t xml:space="preserve"> </w:t>
      </w:r>
      <w:r w:rsidR="117F628E" w:rsidRPr="36248AC4">
        <w:rPr>
          <w:i/>
          <w:iCs/>
        </w:rPr>
        <w:t>la sostenibilidad y</w:t>
      </w:r>
      <w:r w:rsidR="3F096DF2" w:rsidRPr="36248AC4">
        <w:rPr>
          <w:i/>
          <w:iCs/>
        </w:rPr>
        <w:t xml:space="preserve"> </w:t>
      </w:r>
      <w:r w:rsidR="0ED71ADB" w:rsidRPr="36248AC4">
        <w:rPr>
          <w:i/>
          <w:iCs/>
        </w:rPr>
        <w:t>el respeto a</w:t>
      </w:r>
      <w:r w:rsidR="3F096DF2" w:rsidRPr="36248AC4">
        <w:rPr>
          <w:i/>
          <w:iCs/>
        </w:rPr>
        <w:t xml:space="preserve">l medio ambiente </w:t>
      </w:r>
      <w:r w:rsidR="48C788C0" w:rsidRPr="36248AC4">
        <w:rPr>
          <w:i/>
          <w:iCs/>
        </w:rPr>
        <w:t>van de</w:t>
      </w:r>
      <w:r w:rsidR="3F096DF2" w:rsidRPr="36248AC4">
        <w:rPr>
          <w:i/>
          <w:iCs/>
        </w:rPr>
        <w:t xml:space="preserve"> la mano con </w:t>
      </w:r>
      <w:r w:rsidR="117F628E" w:rsidRPr="36248AC4">
        <w:rPr>
          <w:i/>
          <w:iCs/>
        </w:rPr>
        <w:t>la economía</w:t>
      </w:r>
      <w:r w:rsidR="3FAB3C13" w:rsidRPr="36248AC4">
        <w:rPr>
          <w:i/>
          <w:iCs/>
        </w:rPr>
        <w:t xml:space="preserve"> circular</w:t>
      </w:r>
      <w:r w:rsidR="46E93613" w:rsidRPr="36248AC4">
        <w:rPr>
          <w:i/>
          <w:iCs/>
        </w:rPr>
        <w:t>.</w:t>
      </w:r>
      <w:r w:rsidR="117F628E" w:rsidRPr="36248AC4">
        <w:rPr>
          <w:i/>
          <w:iCs/>
        </w:rPr>
        <w:t xml:space="preserve"> Transformar residuos plásticos en nuevas oportunidades no solo contribuye a proteger nuestro entorno, sino que también fomenta el talento local, el empleo verde y la cohesión social. Con este apoyo, Menorca da un paso más hacia un futuro libre de plásticos, liderando con creatividad y colaboración comunitaria.”</w:t>
      </w:r>
    </w:p>
    <w:p w14:paraId="429A34DA" w14:textId="7ED9A980" w:rsidR="36248AC4" w:rsidRDefault="36248AC4" w:rsidP="36248AC4">
      <w:pPr>
        <w:jc w:val="both"/>
      </w:pPr>
    </w:p>
    <w:p w14:paraId="6FDC0282" w14:textId="30C44E74" w:rsidR="00023136" w:rsidRPr="00BD4876" w:rsidRDefault="00023136" w:rsidP="00023136">
      <w:pPr>
        <w:pStyle w:val="Ttulo1"/>
        <w:ind w:firstLine="72"/>
        <w:rPr>
          <w:rFonts w:asciiTheme="minorHAnsi" w:hAnsiTheme="minorHAnsi" w:cstheme="minorHAnsi"/>
          <w:b/>
          <w:bCs/>
          <w:i/>
          <w:iCs/>
          <w:color w:val="00638D"/>
          <w:spacing w:val="5"/>
          <w:sz w:val="24"/>
          <w:szCs w:val="24"/>
        </w:rPr>
      </w:pPr>
      <w:r w:rsidRPr="00BD4876">
        <w:rPr>
          <w:rStyle w:val="Ttulodellibro"/>
          <w:rFonts w:asciiTheme="minorHAnsi" w:hAnsiTheme="minorHAnsi" w:cstheme="minorHAnsi"/>
          <w:color w:val="00638D"/>
          <w:sz w:val="24"/>
          <w:szCs w:val="24"/>
        </w:rPr>
        <w:t xml:space="preserve">Sobre </w:t>
      </w:r>
      <w:r>
        <w:rPr>
          <w:rStyle w:val="Ttulodellibro"/>
          <w:rFonts w:asciiTheme="minorHAnsi" w:hAnsiTheme="minorHAnsi" w:cstheme="minorHAnsi"/>
          <w:color w:val="00638D"/>
          <w:sz w:val="24"/>
          <w:szCs w:val="24"/>
        </w:rPr>
        <w:t xml:space="preserve">TUI Care </w:t>
      </w:r>
      <w:proofErr w:type="spellStart"/>
      <w:r>
        <w:rPr>
          <w:rStyle w:val="Ttulodellibro"/>
          <w:rFonts w:asciiTheme="minorHAnsi" w:hAnsiTheme="minorHAnsi" w:cstheme="minorHAnsi"/>
          <w:color w:val="00638D"/>
          <w:sz w:val="24"/>
          <w:szCs w:val="24"/>
        </w:rPr>
        <w:t>Foundation</w:t>
      </w:r>
      <w:proofErr w:type="spellEnd"/>
    </w:p>
    <w:p w14:paraId="3FD52AE9" w14:textId="33CD719E" w:rsidR="00023136" w:rsidRPr="00023136" w:rsidRDefault="00023136" w:rsidP="00023136">
      <w:pPr>
        <w:jc w:val="both"/>
      </w:pPr>
      <w:r w:rsidRPr="00023136">
        <w:t xml:space="preserve">Aprovechando el potencial del turismo como fuerza positiva, TUI Care </w:t>
      </w:r>
      <w:proofErr w:type="spellStart"/>
      <w:r w:rsidRPr="00023136">
        <w:t>Foundation</w:t>
      </w:r>
      <w:proofErr w:type="spellEnd"/>
      <w:r w:rsidRPr="00023136">
        <w:t xml:space="preserve"> apoya y pone en marcha asociaciones y proyectos que crean nuevas oportunidades y contribuyen a la prosperidad de comunidades de todo el mundo. Conectando a los turistas con buenas causas, apoya la educación y las oportunidades de formación para los jóvenes; promueve la protección del entorno natural en los destinos vacacionales; y ayuda a las comunidades locales a prosperar de forma sostenible y a beneficiarse del turismo. TUI Care </w:t>
      </w:r>
      <w:proofErr w:type="spellStart"/>
      <w:r w:rsidRPr="00023136">
        <w:t>Foundation</w:t>
      </w:r>
      <w:proofErr w:type="spellEnd"/>
      <w:r w:rsidRPr="00023136">
        <w:t xml:space="preserve"> trabaja a nivel mundial y actúa a nivel local: </w:t>
      </w:r>
      <w:r>
        <w:t>aliándose</w:t>
      </w:r>
      <w:r w:rsidRPr="00023136">
        <w:t xml:space="preserve"> con organizaciones locales e internacionales para crear un impacto significativo y duradero. La fundación independiente TUI Care </w:t>
      </w:r>
      <w:proofErr w:type="spellStart"/>
      <w:r w:rsidRPr="00023136">
        <w:t>Foundation</w:t>
      </w:r>
      <w:proofErr w:type="spellEnd"/>
      <w:r w:rsidRPr="00023136">
        <w:t xml:space="preserve"> fue creada por TUI, líder mundial del sector turístico, y tiene su sede en los Países Bajos.</w:t>
      </w:r>
    </w:p>
    <w:p w14:paraId="6303B045" w14:textId="14E62B68" w:rsidR="00F17AA7" w:rsidRPr="00BD4876" w:rsidRDefault="00F17AA7" w:rsidP="00F17AA7">
      <w:pPr>
        <w:pStyle w:val="Ttulo1"/>
        <w:ind w:firstLine="72"/>
        <w:rPr>
          <w:rFonts w:asciiTheme="minorHAnsi" w:hAnsiTheme="minorHAnsi" w:cstheme="minorHAnsi"/>
          <w:b/>
          <w:bCs/>
          <w:i/>
          <w:iCs/>
          <w:color w:val="00638D"/>
          <w:spacing w:val="5"/>
          <w:sz w:val="24"/>
          <w:szCs w:val="24"/>
        </w:rPr>
      </w:pPr>
      <w:r w:rsidRPr="00BD4876">
        <w:rPr>
          <w:rStyle w:val="Ttulodellibro"/>
          <w:rFonts w:asciiTheme="minorHAnsi" w:hAnsiTheme="minorHAnsi" w:cstheme="minorHAnsi"/>
          <w:color w:val="00638D"/>
          <w:sz w:val="24"/>
          <w:szCs w:val="24"/>
        </w:rPr>
        <w:t xml:space="preserve">Sobre Menorca </w:t>
      </w:r>
      <w:proofErr w:type="spellStart"/>
      <w:r w:rsidRPr="00BD4876">
        <w:rPr>
          <w:rStyle w:val="Ttulodellibro"/>
          <w:rFonts w:asciiTheme="minorHAnsi" w:hAnsiTheme="minorHAnsi" w:cstheme="minorHAnsi"/>
          <w:color w:val="00638D"/>
          <w:sz w:val="24"/>
          <w:szCs w:val="24"/>
        </w:rPr>
        <w:t>Preservation</w:t>
      </w:r>
      <w:proofErr w:type="spellEnd"/>
      <w:r w:rsidR="0086400F" w:rsidRPr="00BD4876">
        <w:rPr>
          <w:rStyle w:val="Ttulodellibro"/>
          <w:rFonts w:asciiTheme="minorHAnsi" w:hAnsiTheme="minorHAnsi" w:cstheme="minorHAnsi"/>
          <w:color w:val="00638D"/>
          <w:sz w:val="24"/>
          <w:szCs w:val="24"/>
        </w:rPr>
        <w:t xml:space="preserve"> </w:t>
      </w:r>
    </w:p>
    <w:p w14:paraId="124B1FB7" w14:textId="77777777" w:rsidR="00332837" w:rsidRDefault="00332837" w:rsidP="00332837">
      <w:pPr>
        <w:pStyle w:val="Default"/>
        <w:jc w:val="both"/>
        <w:rPr>
          <w:rFonts w:asciiTheme="minorHAnsi" w:hAnsiTheme="minorHAnsi" w:cstheme="minorHAnsi"/>
          <w:sz w:val="22"/>
          <w:szCs w:val="22"/>
        </w:rPr>
      </w:pPr>
    </w:p>
    <w:p w14:paraId="547D3915" w14:textId="0F964113" w:rsidR="00F17AA7" w:rsidRDefault="0086400F" w:rsidP="00332837">
      <w:pPr>
        <w:pStyle w:val="Default"/>
        <w:jc w:val="both"/>
        <w:rPr>
          <w:rFonts w:asciiTheme="minorHAnsi" w:hAnsiTheme="minorHAnsi" w:cstheme="minorHAnsi"/>
          <w:sz w:val="22"/>
          <w:szCs w:val="22"/>
        </w:rPr>
      </w:pPr>
      <w:r w:rsidRPr="00D9767A">
        <w:rPr>
          <w:rFonts w:asciiTheme="minorHAnsi" w:hAnsiTheme="minorHAnsi" w:cstheme="minorHAnsi"/>
          <w:sz w:val="22"/>
          <w:szCs w:val="22"/>
        </w:rPr>
        <w:t xml:space="preserve">Menorca </w:t>
      </w:r>
      <w:proofErr w:type="spellStart"/>
      <w:r w:rsidRPr="00D9767A">
        <w:rPr>
          <w:rFonts w:asciiTheme="minorHAnsi" w:hAnsiTheme="minorHAnsi" w:cstheme="minorHAnsi"/>
          <w:sz w:val="22"/>
          <w:szCs w:val="22"/>
        </w:rPr>
        <w:t>Preservation</w:t>
      </w:r>
      <w:proofErr w:type="spellEnd"/>
      <w:r w:rsidRPr="00D9767A">
        <w:rPr>
          <w:rFonts w:asciiTheme="minorHAnsi" w:hAnsiTheme="minorHAnsi" w:cstheme="minorHAnsi"/>
          <w:sz w:val="22"/>
          <w:szCs w:val="22"/>
        </w:rPr>
        <w:t xml:space="preserve"> es una fundación sin ánimo de lucro que busca dar apoyo e impulsar proyectos medioambientales en la isla de Menorca, liderados por “héroes medioambientales locales”. Enfocados en </w:t>
      </w:r>
      <w:r w:rsidR="00023136">
        <w:rPr>
          <w:rFonts w:asciiTheme="minorHAnsi" w:hAnsiTheme="minorHAnsi" w:cstheme="minorHAnsi"/>
          <w:sz w:val="22"/>
          <w:szCs w:val="22"/>
        </w:rPr>
        <w:t>cuatro</w:t>
      </w:r>
      <w:r w:rsidRPr="00D9767A">
        <w:rPr>
          <w:rFonts w:asciiTheme="minorHAnsi" w:hAnsiTheme="minorHAnsi" w:cstheme="minorHAnsi"/>
          <w:sz w:val="22"/>
          <w:szCs w:val="22"/>
        </w:rPr>
        <w:t xml:space="preserve"> pilares de trabajo: TIERRA, MAR</w:t>
      </w:r>
      <w:r w:rsidR="00023136">
        <w:rPr>
          <w:rFonts w:asciiTheme="minorHAnsi" w:hAnsiTheme="minorHAnsi" w:cstheme="minorHAnsi"/>
          <w:sz w:val="22"/>
          <w:szCs w:val="22"/>
        </w:rPr>
        <w:t xml:space="preserve">, </w:t>
      </w:r>
      <w:r w:rsidRPr="00D9767A">
        <w:rPr>
          <w:rFonts w:asciiTheme="minorHAnsi" w:hAnsiTheme="minorHAnsi" w:cstheme="minorHAnsi"/>
          <w:sz w:val="22"/>
          <w:szCs w:val="22"/>
        </w:rPr>
        <w:t>ENERGÍA</w:t>
      </w:r>
      <w:r w:rsidR="00023136">
        <w:rPr>
          <w:rFonts w:asciiTheme="minorHAnsi" w:hAnsiTheme="minorHAnsi" w:cstheme="minorHAnsi"/>
          <w:sz w:val="22"/>
          <w:szCs w:val="22"/>
        </w:rPr>
        <w:t xml:space="preserve"> y PLÁSTICO</w:t>
      </w:r>
      <w:r w:rsidRPr="00D9767A">
        <w:rPr>
          <w:rFonts w:asciiTheme="minorHAnsi" w:hAnsiTheme="minorHAnsi" w:cstheme="minorHAnsi"/>
          <w:sz w:val="22"/>
          <w:szCs w:val="22"/>
        </w:rPr>
        <w:t xml:space="preserve">, buscamos apoyar y desarrollar proyectos que, entre otros, engloben la diversificación del producto local, una mejor gestión del agua, investigación en conservación marina e innovación en energía renovable. Creemos firmemente que el apoyo a las iniciativas locales tendrá un impacto positivo y aportará un cambio muy necesario para preservar de forma sostenible nuestra preciosa isla y además nuestro planeta. </w:t>
      </w:r>
    </w:p>
    <w:p w14:paraId="41AC60A5" w14:textId="77777777" w:rsidR="00023136" w:rsidRDefault="00023136" w:rsidP="0084110F">
      <w:pPr>
        <w:pStyle w:val="Default"/>
        <w:jc w:val="both"/>
        <w:rPr>
          <w:rFonts w:asciiTheme="minorHAnsi" w:hAnsiTheme="minorHAnsi" w:cstheme="minorHAnsi"/>
          <w:sz w:val="22"/>
          <w:szCs w:val="22"/>
        </w:rPr>
      </w:pPr>
    </w:p>
    <w:p w14:paraId="3F34D463" w14:textId="04710399" w:rsidR="00023136" w:rsidRDefault="00023136" w:rsidP="00023136">
      <w:pPr>
        <w:pStyle w:val="Ttulo1"/>
        <w:ind w:firstLine="72"/>
        <w:rPr>
          <w:rStyle w:val="Ttulodellibro"/>
          <w:rFonts w:asciiTheme="minorHAnsi" w:hAnsiTheme="minorHAnsi" w:cstheme="minorHAnsi"/>
          <w:color w:val="00638D"/>
          <w:sz w:val="24"/>
          <w:szCs w:val="24"/>
        </w:rPr>
      </w:pPr>
      <w:r w:rsidRPr="00BD4876">
        <w:rPr>
          <w:rStyle w:val="Ttulodellibro"/>
          <w:rFonts w:asciiTheme="minorHAnsi" w:hAnsiTheme="minorHAnsi" w:cstheme="minorHAnsi"/>
          <w:color w:val="00638D"/>
          <w:sz w:val="24"/>
          <w:szCs w:val="24"/>
        </w:rPr>
        <w:t xml:space="preserve">Sobre </w:t>
      </w:r>
      <w:r>
        <w:rPr>
          <w:rStyle w:val="Ttulodellibro"/>
          <w:rFonts w:asciiTheme="minorHAnsi" w:hAnsiTheme="minorHAnsi" w:cstheme="minorHAnsi"/>
          <w:color w:val="00638D"/>
          <w:sz w:val="24"/>
          <w:szCs w:val="24"/>
        </w:rPr>
        <w:t xml:space="preserve">la Alianza </w:t>
      </w:r>
      <w:proofErr w:type="spellStart"/>
      <w:r>
        <w:rPr>
          <w:rStyle w:val="Ttulodellibro"/>
          <w:rFonts w:asciiTheme="minorHAnsi" w:hAnsiTheme="minorHAnsi" w:cstheme="minorHAnsi"/>
          <w:color w:val="00638D"/>
          <w:sz w:val="24"/>
          <w:szCs w:val="24"/>
        </w:rPr>
        <w:t>Plastic</w:t>
      </w:r>
      <w:proofErr w:type="spellEnd"/>
      <w:r>
        <w:rPr>
          <w:rStyle w:val="Ttulodellibro"/>
          <w:rFonts w:asciiTheme="minorHAnsi" w:hAnsiTheme="minorHAnsi" w:cstheme="minorHAnsi"/>
          <w:color w:val="00638D"/>
          <w:sz w:val="24"/>
          <w:szCs w:val="24"/>
        </w:rPr>
        <w:t xml:space="preserve"> Free Menorca</w:t>
      </w:r>
    </w:p>
    <w:p w14:paraId="6C73CB1D" w14:textId="77777777" w:rsidR="00023136" w:rsidRDefault="00023136" w:rsidP="00023136"/>
    <w:p w14:paraId="444D1643" w14:textId="77777777" w:rsidR="00332837" w:rsidRPr="00104F8E" w:rsidRDefault="00332837" w:rsidP="00332837">
      <w:pPr>
        <w:jc w:val="both"/>
      </w:pPr>
      <w:r w:rsidRPr="00104F8E">
        <w:t xml:space="preserve">La Alianza </w:t>
      </w:r>
      <w:proofErr w:type="spellStart"/>
      <w:r w:rsidRPr="00104F8E">
        <w:t>Plastic</w:t>
      </w:r>
      <w:proofErr w:type="spellEnd"/>
      <w:r w:rsidRPr="00104F8E">
        <w:t xml:space="preserve"> Free Menorca es una plataforma impulsada por Menorca </w:t>
      </w:r>
      <w:proofErr w:type="spellStart"/>
      <w:r w:rsidRPr="00104F8E">
        <w:t>Preservation</w:t>
      </w:r>
      <w:proofErr w:type="spellEnd"/>
      <w:r w:rsidRPr="00104F8E">
        <w:t xml:space="preserve"> y formada por diversas entidades de Menorca con una trayectoria importante en la protección y preservación del entorno: Menorca </w:t>
      </w:r>
      <w:proofErr w:type="spellStart"/>
      <w:r w:rsidRPr="00104F8E">
        <w:t>Preservation</w:t>
      </w:r>
      <w:proofErr w:type="spellEnd"/>
      <w:r w:rsidRPr="00104F8E">
        <w:t xml:space="preserve">, GOB Menorca, OBSAM-IME, la Asociación Leader Isla de Menorca y 0 </w:t>
      </w:r>
      <w:proofErr w:type="spellStart"/>
      <w:r w:rsidRPr="00104F8E">
        <w:t>Plastic</w:t>
      </w:r>
      <w:proofErr w:type="spellEnd"/>
      <w:r w:rsidRPr="00104F8E">
        <w:t xml:space="preserve"> Menorca. Mediante la Alianza, las entidades suman fuerzas para trabajar en Menorca sin plásticos.</w:t>
      </w:r>
    </w:p>
    <w:p w14:paraId="5A0BBCA5" w14:textId="77777777" w:rsidR="00023136" w:rsidRDefault="00023136" w:rsidP="00023136"/>
    <w:p w14:paraId="6F939162" w14:textId="29C25315" w:rsidR="00023136" w:rsidRDefault="00023136" w:rsidP="00023136">
      <w:pPr>
        <w:pStyle w:val="Ttulo1"/>
        <w:ind w:firstLine="72"/>
        <w:rPr>
          <w:rStyle w:val="Ttulodellibro"/>
          <w:rFonts w:asciiTheme="minorHAnsi" w:hAnsiTheme="minorHAnsi" w:cstheme="minorHAnsi"/>
          <w:color w:val="00638D"/>
          <w:sz w:val="24"/>
          <w:szCs w:val="24"/>
        </w:rPr>
      </w:pPr>
      <w:r w:rsidRPr="00BD4876">
        <w:rPr>
          <w:rStyle w:val="Ttulodellibro"/>
          <w:rFonts w:asciiTheme="minorHAnsi" w:hAnsiTheme="minorHAnsi" w:cstheme="minorHAnsi"/>
          <w:color w:val="00638D"/>
          <w:sz w:val="24"/>
          <w:szCs w:val="24"/>
        </w:rPr>
        <w:lastRenderedPageBreak/>
        <w:t xml:space="preserve">Sobre </w:t>
      </w:r>
      <w:proofErr w:type="spellStart"/>
      <w:r>
        <w:rPr>
          <w:rStyle w:val="Ttulodellibro"/>
          <w:rFonts w:asciiTheme="minorHAnsi" w:hAnsiTheme="minorHAnsi" w:cstheme="minorHAnsi"/>
          <w:color w:val="00638D"/>
          <w:sz w:val="24"/>
          <w:szCs w:val="24"/>
        </w:rPr>
        <w:t>PescArt</w:t>
      </w:r>
      <w:proofErr w:type="spellEnd"/>
      <w:r>
        <w:rPr>
          <w:rStyle w:val="Ttulodellibro"/>
          <w:rFonts w:asciiTheme="minorHAnsi" w:hAnsiTheme="minorHAnsi" w:cstheme="minorHAnsi"/>
          <w:color w:val="00638D"/>
          <w:sz w:val="24"/>
          <w:szCs w:val="24"/>
        </w:rPr>
        <w:t xml:space="preserve"> Menorca</w:t>
      </w:r>
    </w:p>
    <w:p w14:paraId="4318BE30" w14:textId="77777777" w:rsidR="00332837" w:rsidRDefault="00332837" w:rsidP="00332837">
      <w:pPr>
        <w:jc w:val="both"/>
      </w:pPr>
    </w:p>
    <w:p w14:paraId="1CB13B03" w14:textId="192888E7" w:rsidR="00023136" w:rsidRPr="00023136" w:rsidRDefault="3EF4226A" w:rsidP="00332837">
      <w:pPr>
        <w:jc w:val="both"/>
      </w:pPr>
      <w:proofErr w:type="spellStart"/>
      <w:r>
        <w:t>PescArt</w:t>
      </w:r>
      <w:proofErr w:type="spellEnd"/>
      <w:r>
        <w:t xml:space="preserve"> Menorca, iniciativa creada en 2021, tiene como objetivo convertir las redes de pesca desechadas y otros residuos plásticos en nuevos productos comercialmente viables para, de esta forma, reducir el significativo impacto medioambiental que estos residuos suponen. En este sentido, el proyecto anhela restituir el valor al residuo, fomentando la economía circular y la simbiosis entre la preservación del medio ambiente y el sector artesanal y artístico local, a la vez que busca la cooperación entre el sector productivo, es decir, las cofradías de pescadores, y actores clave en el ámbito social. Gracias al proyecto, por un lado, se evita generar un residuo, aprovechándolo como materia prima para nuevos productos comercialmente viables; y, por el otro, se impulsa la generación de empleo y economía verde, uniéndolo a acciones de calado social.</w:t>
      </w:r>
    </w:p>
    <w:p w14:paraId="7F2DED93" w14:textId="77777777" w:rsidR="00023136" w:rsidRDefault="00023136" w:rsidP="0084110F">
      <w:pPr>
        <w:pStyle w:val="Default"/>
        <w:jc w:val="both"/>
        <w:rPr>
          <w:rFonts w:asciiTheme="minorHAnsi" w:hAnsiTheme="minorHAnsi" w:cstheme="minorHAnsi"/>
          <w:sz w:val="22"/>
          <w:szCs w:val="22"/>
        </w:rPr>
      </w:pPr>
    </w:p>
    <w:p w14:paraId="1679BC41" w14:textId="77777777" w:rsidR="0084110F" w:rsidRPr="0084110F" w:rsidRDefault="0084110F" w:rsidP="0084110F">
      <w:pPr>
        <w:pStyle w:val="Default"/>
        <w:jc w:val="both"/>
        <w:rPr>
          <w:rFonts w:asciiTheme="minorHAnsi" w:hAnsiTheme="minorHAnsi" w:cstheme="minorHAnsi"/>
          <w:sz w:val="22"/>
          <w:szCs w:val="22"/>
        </w:rPr>
      </w:pPr>
    </w:p>
    <w:p w14:paraId="275DE76E" w14:textId="35D2CA80" w:rsidR="0086400F" w:rsidRPr="00023136" w:rsidRDefault="002805CB" w:rsidP="00A72CB4">
      <w:pPr>
        <w:rPr>
          <w:rStyle w:val="Ttulodellibro"/>
          <w:i w:val="0"/>
          <w:iCs w:val="0"/>
          <w:color w:val="00638D"/>
        </w:rPr>
      </w:pPr>
      <w:r w:rsidRPr="00023136">
        <w:rPr>
          <w:rStyle w:val="Ttulodellibro"/>
          <w:i w:val="0"/>
          <w:iCs w:val="0"/>
          <w:color w:val="00638D"/>
        </w:rPr>
        <w:t>Datos de contacto</w:t>
      </w:r>
    </w:p>
    <w:p w14:paraId="10DD1EF3" w14:textId="5A0CDA4C" w:rsidR="00023136" w:rsidRDefault="00023136" w:rsidP="002805CB">
      <w:pPr>
        <w:pStyle w:val="Prrafodelista"/>
        <w:numPr>
          <w:ilvl w:val="0"/>
          <w:numId w:val="5"/>
        </w:numPr>
        <w:rPr>
          <w:rStyle w:val="Ttulodellibro"/>
          <w:i w:val="0"/>
          <w:iCs w:val="0"/>
        </w:rPr>
      </w:pPr>
      <w:r w:rsidRPr="00023136">
        <w:rPr>
          <w:rStyle w:val="Ttulodellibro"/>
          <w:i w:val="0"/>
          <w:iCs w:val="0"/>
          <w:color w:val="00638D"/>
        </w:rPr>
        <w:t xml:space="preserve">Coordinadora de la Alianza </w:t>
      </w:r>
      <w:proofErr w:type="spellStart"/>
      <w:r w:rsidRPr="00023136">
        <w:rPr>
          <w:rStyle w:val="Ttulodellibro"/>
          <w:i w:val="0"/>
          <w:iCs w:val="0"/>
          <w:color w:val="00638D"/>
        </w:rPr>
        <w:t>Plastic</w:t>
      </w:r>
      <w:proofErr w:type="spellEnd"/>
      <w:r w:rsidRPr="00023136">
        <w:rPr>
          <w:rStyle w:val="Ttulodellibro"/>
          <w:i w:val="0"/>
          <w:iCs w:val="0"/>
          <w:color w:val="00638D"/>
        </w:rPr>
        <w:t xml:space="preserve"> Free Menorca:</w:t>
      </w:r>
      <w:r>
        <w:rPr>
          <w:rStyle w:val="Ttulodellibro"/>
          <w:i w:val="0"/>
          <w:iCs w:val="0"/>
        </w:rPr>
        <w:t xml:space="preserve"> </w:t>
      </w:r>
      <w:hyperlink r:id="rId10" w:history="1">
        <w:r w:rsidRPr="00B42538">
          <w:rPr>
            <w:rStyle w:val="Hipervnculo"/>
            <w:spacing w:val="5"/>
          </w:rPr>
          <w:t>marta@plasticfreemenorca.org</w:t>
        </w:r>
      </w:hyperlink>
    </w:p>
    <w:p w14:paraId="45FB1DD7" w14:textId="0E40CCE1" w:rsidR="00023136" w:rsidRDefault="00023136" w:rsidP="002805CB">
      <w:pPr>
        <w:pStyle w:val="Prrafodelista"/>
        <w:numPr>
          <w:ilvl w:val="0"/>
          <w:numId w:val="5"/>
        </w:numPr>
        <w:rPr>
          <w:rStyle w:val="Ttulodellibro"/>
          <w:i w:val="0"/>
          <w:iCs w:val="0"/>
        </w:rPr>
      </w:pPr>
      <w:r w:rsidRPr="00023136">
        <w:rPr>
          <w:rStyle w:val="Ttulodellibro"/>
          <w:i w:val="0"/>
          <w:iCs w:val="0"/>
          <w:color w:val="00638D"/>
        </w:rPr>
        <w:t xml:space="preserve">Coordinadora de </w:t>
      </w:r>
      <w:proofErr w:type="spellStart"/>
      <w:r w:rsidRPr="00023136">
        <w:rPr>
          <w:rStyle w:val="Ttulodellibro"/>
          <w:i w:val="0"/>
          <w:iCs w:val="0"/>
          <w:color w:val="00638D"/>
        </w:rPr>
        <w:t>PescArt</w:t>
      </w:r>
      <w:proofErr w:type="spellEnd"/>
      <w:r w:rsidRPr="00023136">
        <w:rPr>
          <w:rStyle w:val="Ttulodellibro"/>
          <w:i w:val="0"/>
          <w:iCs w:val="0"/>
          <w:color w:val="00638D"/>
        </w:rPr>
        <w:t xml:space="preserve"> Menorca: </w:t>
      </w:r>
      <w:hyperlink r:id="rId11" w:history="1">
        <w:r w:rsidRPr="00B42538">
          <w:rPr>
            <w:rStyle w:val="Hipervnculo"/>
            <w:spacing w:val="5"/>
          </w:rPr>
          <w:t>nuria@plasticfreemenorca.org</w:t>
        </w:r>
      </w:hyperlink>
      <w:r>
        <w:rPr>
          <w:rStyle w:val="Ttulodellibro"/>
          <w:i w:val="0"/>
          <w:iCs w:val="0"/>
        </w:rPr>
        <w:t xml:space="preserve"> </w:t>
      </w:r>
    </w:p>
    <w:p w14:paraId="573B0268" w14:textId="5431AD95" w:rsidR="0086400F" w:rsidRPr="00D9767A" w:rsidRDefault="00EB5D6F" w:rsidP="36248AC4">
      <w:pPr>
        <w:pStyle w:val="Prrafodelista"/>
        <w:numPr>
          <w:ilvl w:val="0"/>
          <w:numId w:val="5"/>
        </w:numPr>
        <w:rPr>
          <w:rStyle w:val="Ttulodellibro"/>
          <w:i w:val="0"/>
          <w:iCs w:val="0"/>
        </w:rPr>
      </w:pPr>
      <w:r w:rsidRPr="36248AC4">
        <w:rPr>
          <w:rStyle w:val="Ttulodellibro"/>
          <w:i w:val="0"/>
          <w:iCs w:val="0"/>
          <w:color w:val="00638D"/>
        </w:rPr>
        <w:t>Comunicación y proyectos:</w:t>
      </w:r>
      <w:r w:rsidR="0086400F" w:rsidRPr="36248AC4">
        <w:rPr>
          <w:rStyle w:val="Ttulodellibro"/>
          <w:i w:val="0"/>
          <w:iCs w:val="0"/>
          <w:color w:val="00638D"/>
        </w:rPr>
        <w:t xml:space="preserve"> </w:t>
      </w:r>
      <w:hyperlink r:id="rId12" w:history="1">
        <w:r w:rsidRPr="36248AC4">
          <w:rPr>
            <w:rStyle w:val="Hipervnculo"/>
            <w:spacing w:val="5"/>
          </w:rPr>
          <w:t>sara@menorcapreservation.org</w:t>
        </w:r>
      </w:hyperlink>
    </w:p>
    <w:p w14:paraId="6944A0CA" w14:textId="7DC73FE1" w:rsidR="00EB5D6F" w:rsidRPr="00D9767A" w:rsidRDefault="00EB5D6F" w:rsidP="36248AC4">
      <w:pPr>
        <w:pStyle w:val="Prrafodelista"/>
        <w:numPr>
          <w:ilvl w:val="0"/>
          <w:numId w:val="5"/>
        </w:numPr>
        <w:rPr>
          <w:rStyle w:val="Ttulodellibro"/>
          <w:i w:val="0"/>
          <w:iCs w:val="0"/>
        </w:rPr>
      </w:pPr>
      <w:r w:rsidRPr="36248AC4">
        <w:rPr>
          <w:rStyle w:val="Ttulodellibro"/>
          <w:i w:val="0"/>
          <w:iCs w:val="0"/>
          <w:color w:val="00638D"/>
        </w:rPr>
        <w:t xml:space="preserve">Directora Ejecutiva: </w:t>
      </w:r>
      <w:hyperlink r:id="rId13" w:history="1">
        <w:r w:rsidRPr="36248AC4">
          <w:rPr>
            <w:rStyle w:val="Hipervnculo"/>
            <w:spacing w:val="5"/>
          </w:rPr>
          <w:t>rebecca@menorcapreservation.org</w:t>
        </w:r>
      </w:hyperlink>
    </w:p>
    <w:p w14:paraId="2D1FCB5E" w14:textId="2E922593" w:rsidR="00A72CB4" w:rsidRPr="008A5F54" w:rsidRDefault="00A72CB4" w:rsidP="00A72CB4"/>
    <w:sectPr w:rsidR="00A72CB4" w:rsidRPr="008A5F54">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4BFD" w14:textId="77777777" w:rsidR="006F319E" w:rsidRDefault="006F319E" w:rsidP="007E4BC5">
      <w:pPr>
        <w:spacing w:after="0" w:line="240" w:lineRule="auto"/>
      </w:pPr>
      <w:r>
        <w:separator/>
      </w:r>
    </w:p>
  </w:endnote>
  <w:endnote w:type="continuationSeparator" w:id="0">
    <w:p w14:paraId="265D7594" w14:textId="77777777" w:rsidR="006F319E" w:rsidRDefault="006F319E" w:rsidP="007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CA55CF6" w14:textId="77777777" w:rsidTr="78D000B2">
      <w:tc>
        <w:tcPr>
          <w:tcW w:w="2830" w:type="dxa"/>
        </w:tcPr>
        <w:p w14:paraId="6247E12B" w14:textId="475FB853" w:rsidR="78D000B2" w:rsidRDefault="78D000B2" w:rsidP="78D000B2">
          <w:pPr>
            <w:pStyle w:val="Encabezado"/>
            <w:ind w:left="-115"/>
          </w:pPr>
        </w:p>
      </w:tc>
      <w:tc>
        <w:tcPr>
          <w:tcW w:w="2830" w:type="dxa"/>
        </w:tcPr>
        <w:p w14:paraId="0D523A2D" w14:textId="6AE70278" w:rsidR="78D000B2" w:rsidRDefault="78D000B2" w:rsidP="78D000B2">
          <w:pPr>
            <w:pStyle w:val="Encabezado"/>
            <w:jc w:val="center"/>
          </w:pPr>
        </w:p>
      </w:tc>
      <w:tc>
        <w:tcPr>
          <w:tcW w:w="2830" w:type="dxa"/>
        </w:tcPr>
        <w:p w14:paraId="4A76A0BF" w14:textId="30BA6F0A" w:rsidR="78D000B2" w:rsidRDefault="78D000B2" w:rsidP="78D000B2">
          <w:pPr>
            <w:pStyle w:val="Encabezado"/>
            <w:ind w:right="-115"/>
            <w:jc w:val="right"/>
          </w:pPr>
        </w:p>
      </w:tc>
    </w:tr>
  </w:tbl>
  <w:p w14:paraId="4CD154B2" w14:textId="4E93534E" w:rsidR="78D000B2" w:rsidRDefault="78D000B2" w:rsidP="78D000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ADEE" w14:textId="77777777" w:rsidR="006F319E" w:rsidRDefault="006F319E" w:rsidP="007E4BC5">
      <w:pPr>
        <w:spacing w:after="0" w:line="240" w:lineRule="auto"/>
      </w:pPr>
      <w:r>
        <w:separator/>
      </w:r>
    </w:p>
  </w:footnote>
  <w:footnote w:type="continuationSeparator" w:id="0">
    <w:p w14:paraId="68A680E4" w14:textId="77777777" w:rsidR="006F319E" w:rsidRDefault="006F319E" w:rsidP="007E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8D000B2" w14:paraId="02E80ABC" w14:textId="77777777" w:rsidTr="41E5B1D4">
      <w:tc>
        <w:tcPr>
          <w:tcW w:w="2830" w:type="dxa"/>
        </w:tcPr>
        <w:p w14:paraId="1A12D515" w14:textId="2484AED9" w:rsidR="78D000B2" w:rsidRDefault="00BD4876" w:rsidP="78D000B2">
          <w:pPr>
            <w:pStyle w:val="Encabezado"/>
            <w:ind w:left="-115"/>
          </w:pPr>
          <w:r>
            <w:rPr>
              <w:noProof/>
            </w:rPr>
            <w:drawing>
              <wp:inline distT="0" distB="0" distL="0" distR="0" wp14:anchorId="1134791A" wp14:editId="585D4B54">
                <wp:extent cx="1659890" cy="649605"/>
                <wp:effectExtent l="0" t="0" r="0" b="0"/>
                <wp:docPr id="137981815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1815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59890" cy="649605"/>
                        </a:xfrm>
                        <a:prstGeom prst="rect">
                          <a:avLst/>
                        </a:prstGeom>
                      </pic:spPr>
                    </pic:pic>
                  </a:graphicData>
                </a:graphic>
              </wp:inline>
            </w:drawing>
          </w:r>
        </w:p>
      </w:tc>
      <w:tc>
        <w:tcPr>
          <w:tcW w:w="2830" w:type="dxa"/>
        </w:tcPr>
        <w:p w14:paraId="23F5861D" w14:textId="4A7EEC61" w:rsidR="78D000B2" w:rsidRDefault="78D000B2" w:rsidP="78D000B2">
          <w:pPr>
            <w:pStyle w:val="Encabezado"/>
            <w:jc w:val="center"/>
          </w:pPr>
        </w:p>
      </w:tc>
      <w:tc>
        <w:tcPr>
          <w:tcW w:w="2830" w:type="dxa"/>
        </w:tcPr>
        <w:p w14:paraId="26652983" w14:textId="70CC3F3F" w:rsidR="78D000B2" w:rsidRDefault="41E5B1D4" w:rsidP="78D000B2">
          <w:pPr>
            <w:pStyle w:val="Encabezado"/>
            <w:ind w:right="-115"/>
            <w:jc w:val="right"/>
          </w:pPr>
          <w:r>
            <w:rPr>
              <w:noProof/>
            </w:rPr>
            <w:drawing>
              <wp:inline distT="0" distB="0" distL="0" distR="0" wp14:anchorId="66A33A89" wp14:editId="3693D494">
                <wp:extent cx="525294" cy="525294"/>
                <wp:effectExtent l="0" t="0" r="0" b="0"/>
                <wp:docPr id="136682921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525294" cy="525294"/>
                        </a:xfrm>
                        <a:prstGeom prst="rect">
                          <a:avLst/>
                        </a:prstGeom>
                      </pic:spPr>
                    </pic:pic>
                  </a:graphicData>
                </a:graphic>
              </wp:inline>
            </w:drawing>
          </w:r>
          <w:r>
            <w:rPr>
              <w:noProof/>
            </w:rPr>
            <w:drawing>
              <wp:inline distT="0" distB="0" distL="0" distR="0" wp14:anchorId="371698B7" wp14:editId="636E4A52">
                <wp:extent cx="519430" cy="519430"/>
                <wp:effectExtent l="0" t="0" r="0" b="1905"/>
                <wp:docPr id="260565145"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3">
                          <a:extLst>
                            <a:ext uri="{28A0092B-C50C-407E-A947-70E740481C1C}">
                              <a14:useLocalDpi xmlns:a14="http://schemas.microsoft.com/office/drawing/2010/main" val="0"/>
                            </a:ext>
                          </a:extLst>
                        </a:blip>
                        <a:stretch>
                          <a:fillRect/>
                        </a:stretch>
                      </pic:blipFill>
                      <pic:spPr>
                        <a:xfrm>
                          <a:off x="0" y="0"/>
                          <a:ext cx="519430" cy="519430"/>
                        </a:xfrm>
                        <a:prstGeom prst="rect">
                          <a:avLst/>
                        </a:prstGeom>
                      </pic:spPr>
                    </pic:pic>
                  </a:graphicData>
                </a:graphic>
              </wp:inline>
            </w:drawing>
          </w:r>
          <w:r>
            <w:rPr>
              <w:noProof/>
            </w:rPr>
            <w:drawing>
              <wp:inline distT="0" distB="0" distL="0" distR="0" wp14:anchorId="2FE08EFF" wp14:editId="07E946CF">
                <wp:extent cx="528899" cy="522224"/>
                <wp:effectExtent l="0" t="0" r="0" b="0"/>
                <wp:docPr id="1224707937"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4">
                          <a:extLst>
                            <a:ext uri="{28A0092B-C50C-407E-A947-70E740481C1C}">
                              <a14:useLocalDpi xmlns:a14="http://schemas.microsoft.com/office/drawing/2010/main" val="0"/>
                            </a:ext>
                          </a:extLst>
                        </a:blip>
                        <a:stretch>
                          <a:fillRect/>
                        </a:stretch>
                      </pic:blipFill>
                      <pic:spPr>
                        <a:xfrm>
                          <a:off x="0" y="0"/>
                          <a:ext cx="528899" cy="522224"/>
                        </a:xfrm>
                        <a:prstGeom prst="rect">
                          <a:avLst/>
                        </a:prstGeom>
                      </pic:spPr>
                    </pic:pic>
                  </a:graphicData>
                </a:graphic>
              </wp:inline>
            </w:drawing>
          </w:r>
        </w:p>
      </w:tc>
    </w:tr>
  </w:tbl>
  <w:p w14:paraId="24179B47" w14:textId="0DE9A2F4" w:rsidR="78D000B2" w:rsidRDefault="78D000B2" w:rsidP="78D00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DCD"/>
    <w:multiLevelType w:val="hybridMultilevel"/>
    <w:tmpl w:val="DED0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C261A"/>
    <w:multiLevelType w:val="hybridMultilevel"/>
    <w:tmpl w:val="BBE4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A566AF"/>
    <w:multiLevelType w:val="hybridMultilevel"/>
    <w:tmpl w:val="B83ECDD8"/>
    <w:lvl w:ilvl="0" w:tplc="0E4E0C2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6714C7"/>
    <w:multiLevelType w:val="hybridMultilevel"/>
    <w:tmpl w:val="A2BC9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365CAC"/>
    <w:multiLevelType w:val="hybridMultilevel"/>
    <w:tmpl w:val="C4FEB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5B1627"/>
    <w:multiLevelType w:val="hybridMultilevel"/>
    <w:tmpl w:val="0B562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D45157"/>
    <w:multiLevelType w:val="hybridMultilevel"/>
    <w:tmpl w:val="E09EBCBC"/>
    <w:lvl w:ilvl="0" w:tplc="54D006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933259">
    <w:abstractNumId w:val="6"/>
  </w:num>
  <w:num w:numId="2" w16cid:durableId="756752410">
    <w:abstractNumId w:val="4"/>
  </w:num>
  <w:num w:numId="3" w16cid:durableId="594243031">
    <w:abstractNumId w:val="3"/>
  </w:num>
  <w:num w:numId="4" w16cid:durableId="1463884130">
    <w:abstractNumId w:val="1"/>
  </w:num>
  <w:num w:numId="5" w16cid:durableId="819736216">
    <w:abstractNumId w:val="5"/>
  </w:num>
  <w:num w:numId="6" w16cid:durableId="218978176">
    <w:abstractNumId w:val="0"/>
  </w:num>
  <w:num w:numId="7" w16cid:durableId="105651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DC"/>
    <w:rsid w:val="00023136"/>
    <w:rsid w:val="00025CA5"/>
    <w:rsid w:val="00050C52"/>
    <w:rsid w:val="000960FD"/>
    <w:rsid w:val="000D2CB1"/>
    <w:rsid w:val="000E41C4"/>
    <w:rsid w:val="00103205"/>
    <w:rsid w:val="001269D6"/>
    <w:rsid w:val="001302FB"/>
    <w:rsid w:val="001B267C"/>
    <w:rsid w:val="001B46D3"/>
    <w:rsid w:val="001B4E2A"/>
    <w:rsid w:val="001D2DCD"/>
    <w:rsid w:val="001E284B"/>
    <w:rsid w:val="002057AF"/>
    <w:rsid w:val="00206C4B"/>
    <w:rsid w:val="002413B3"/>
    <w:rsid w:val="00252283"/>
    <w:rsid w:val="00262203"/>
    <w:rsid w:val="002649FB"/>
    <w:rsid w:val="002805CB"/>
    <w:rsid w:val="00291902"/>
    <w:rsid w:val="00296412"/>
    <w:rsid w:val="002A2C61"/>
    <w:rsid w:val="002C7DA2"/>
    <w:rsid w:val="002D3BDF"/>
    <w:rsid w:val="002F553C"/>
    <w:rsid w:val="00316F74"/>
    <w:rsid w:val="00326D97"/>
    <w:rsid w:val="00330828"/>
    <w:rsid w:val="00332837"/>
    <w:rsid w:val="00352F02"/>
    <w:rsid w:val="003759A4"/>
    <w:rsid w:val="003B0650"/>
    <w:rsid w:val="004147F9"/>
    <w:rsid w:val="004155FA"/>
    <w:rsid w:val="004174D9"/>
    <w:rsid w:val="00457C2B"/>
    <w:rsid w:val="004667B5"/>
    <w:rsid w:val="00473186"/>
    <w:rsid w:val="00484245"/>
    <w:rsid w:val="00495B44"/>
    <w:rsid w:val="004F5EE3"/>
    <w:rsid w:val="005055D4"/>
    <w:rsid w:val="0053150F"/>
    <w:rsid w:val="005479DF"/>
    <w:rsid w:val="0059411E"/>
    <w:rsid w:val="005B2393"/>
    <w:rsid w:val="005C1523"/>
    <w:rsid w:val="005C2189"/>
    <w:rsid w:val="00622442"/>
    <w:rsid w:val="00631078"/>
    <w:rsid w:val="00642B86"/>
    <w:rsid w:val="00646A3A"/>
    <w:rsid w:val="00663E2D"/>
    <w:rsid w:val="00671AF7"/>
    <w:rsid w:val="00675528"/>
    <w:rsid w:val="006B6F2E"/>
    <w:rsid w:val="006F319E"/>
    <w:rsid w:val="00714927"/>
    <w:rsid w:val="00733C7D"/>
    <w:rsid w:val="00744A45"/>
    <w:rsid w:val="00761644"/>
    <w:rsid w:val="0076428A"/>
    <w:rsid w:val="00795971"/>
    <w:rsid w:val="007E4BC5"/>
    <w:rsid w:val="0081025E"/>
    <w:rsid w:val="00836737"/>
    <w:rsid w:val="0084110F"/>
    <w:rsid w:val="00851E5C"/>
    <w:rsid w:val="0086400F"/>
    <w:rsid w:val="008A5F54"/>
    <w:rsid w:val="008B0EE6"/>
    <w:rsid w:val="008F2294"/>
    <w:rsid w:val="00927DB7"/>
    <w:rsid w:val="00940A0C"/>
    <w:rsid w:val="009516EB"/>
    <w:rsid w:val="00A655DC"/>
    <w:rsid w:val="00A72CB4"/>
    <w:rsid w:val="00A75867"/>
    <w:rsid w:val="00A850C1"/>
    <w:rsid w:val="00AB4328"/>
    <w:rsid w:val="00B024D1"/>
    <w:rsid w:val="00B11D03"/>
    <w:rsid w:val="00B52231"/>
    <w:rsid w:val="00B742AE"/>
    <w:rsid w:val="00BB0AAC"/>
    <w:rsid w:val="00BC3745"/>
    <w:rsid w:val="00BD4876"/>
    <w:rsid w:val="00C0268B"/>
    <w:rsid w:val="00C17EDF"/>
    <w:rsid w:val="00C25267"/>
    <w:rsid w:val="00C308BE"/>
    <w:rsid w:val="00C52427"/>
    <w:rsid w:val="00C7472D"/>
    <w:rsid w:val="00C75C43"/>
    <w:rsid w:val="00C93F06"/>
    <w:rsid w:val="00C94DDC"/>
    <w:rsid w:val="00CA24F2"/>
    <w:rsid w:val="00CB3181"/>
    <w:rsid w:val="00CE7095"/>
    <w:rsid w:val="00D17FBF"/>
    <w:rsid w:val="00D37125"/>
    <w:rsid w:val="00D77076"/>
    <w:rsid w:val="00D85056"/>
    <w:rsid w:val="00D9767A"/>
    <w:rsid w:val="00E22894"/>
    <w:rsid w:val="00E47765"/>
    <w:rsid w:val="00E87410"/>
    <w:rsid w:val="00EB5D6F"/>
    <w:rsid w:val="00EC4798"/>
    <w:rsid w:val="00ED7EDA"/>
    <w:rsid w:val="00EF3AA3"/>
    <w:rsid w:val="00EF3B04"/>
    <w:rsid w:val="00F05D11"/>
    <w:rsid w:val="00F17774"/>
    <w:rsid w:val="00F17AA7"/>
    <w:rsid w:val="00F81FC7"/>
    <w:rsid w:val="00FA275A"/>
    <w:rsid w:val="00FD0307"/>
    <w:rsid w:val="00FD4CF1"/>
    <w:rsid w:val="00FE277E"/>
    <w:rsid w:val="01ED1178"/>
    <w:rsid w:val="02A68D56"/>
    <w:rsid w:val="048D7CD4"/>
    <w:rsid w:val="0694EFA1"/>
    <w:rsid w:val="0706CEC6"/>
    <w:rsid w:val="07549EC9"/>
    <w:rsid w:val="08A87701"/>
    <w:rsid w:val="0962E411"/>
    <w:rsid w:val="0A8BB3E4"/>
    <w:rsid w:val="0DC6AA03"/>
    <w:rsid w:val="0ED71ADB"/>
    <w:rsid w:val="0F240BAF"/>
    <w:rsid w:val="117F628E"/>
    <w:rsid w:val="12A22BC3"/>
    <w:rsid w:val="12D57B15"/>
    <w:rsid w:val="15D4BBF2"/>
    <w:rsid w:val="1660F029"/>
    <w:rsid w:val="16AC4661"/>
    <w:rsid w:val="17482AEC"/>
    <w:rsid w:val="188EC57A"/>
    <w:rsid w:val="19D78315"/>
    <w:rsid w:val="1A7C17C1"/>
    <w:rsid w:val="1AA6A24B"/>
    <w:rsid w:val="1AAA1D3C"/>
    <w:rsid w:val="1B4CE991"/>
    <w:rsid w:val="1C235CD4"/>
    <w:rsid w:val="1C2A3A87"/>
    <w:rsid w:val="1F01A1EF"/>
    <w:rsid w:val="21149013"/>
    <w:rsid w:val="23D912B5"/>
    <w:rsid w:val="26089ACF"/>
    <w:rsid w:val="26E07F5B"/>
    <w:rsid w:val="27D83384"/>
    <w:rsid w:val="290DB925"/>
    <w:rsid w:val="2963AA9E"/>
    <w:rsid w:val="2A6F5FD8"/>
    <w:rsid w:val="2D7A252C"/>
    <w:rsid w:val="2E4FFEC8"/>
    <w:rsid w:val="300F8CCC"/>
    <w:rsid w:val="30135D2B"/>
    <w:rsid w:val="323B91A0"/>
    <w:rsid w:val="323CB715"/>
    <w:rsid w:val="33008E1C"/>
    <w:rsid w:val="3375BFB8"/>
    <w:rsid w:val="348EBAAE"/>
    <w:rsid w:val="3583F396"/>
    <w:rsid w:val="36248AC4"/>
    <w:rsid w:val="368606D4"/>
    <w:rsid w:val="36B9D4E5"/>
    <w:rsid w:val="374D1711"/>
    <w:rsid w:val="38C29EBB"/>
    <w:rsid w:val="39A6A66C"/>
    <w:rsid w:val="3A2F8425"/>
    <w:rsid w:val="3A392547"/>
    <w:rsid w:val="3A784A4E"/>
    <w:rsid w:val="3B0D0D1D"/>
    <w:rsid w:val="3B57FFE7"/>
    <w:rsid w:val="3C374848"/>
    <w:rsid w:val="3C72BA04"/>
    <w:rsid w:val="3DF5CE93"/>
    <w:rsid w:val="3E7D8A95"/>
    <w:rsid w:val="3E8D8240"/>
    <w:rsid w:val="3EF4226A"/>
    <w:rsid w:val="3F096DF2"/>
    <w:rsid w:val="3FAB3C13"/>
    <w:rsid w:val="41084746"/>
    <w:rsid w:val="41E5B1D4"/>
    <w:rsid w:val="4336959A"/>
    <w:rsid w:val="43BACC8D"/>
    <w:rsid w:val="446A25C0"/>
    <w:rsid w:val="449D5EF6"/>
    <w:rsid w:val="4612F979"/>
    <w:rsid w:val="46E93613"/>
    <w:rsid w:val="4702F163"/>
    <w:rsid w:val="480834EC"/>
    <w:rsid w:val="48C788C0"/>
    <w:rsid w:val="493BE933"/>
    <w:rsid w:val="49C14944"/>
    <w:rsid w:val="4A52FCAF"/>
    <w:rsid w:val="4B0FB6A3"/>
    <w:rsid w:val="4B5D19A5"/>
    <w:rsid w:val="4B8E7217"/>
    <w:rsid w:val="4C38609F"/>
    <w:rsid w:val="4C8D8F1D"/>
    <w:rsid w:val="4CF70C3C"/>
    <w:rsid w:val="4CF8EA06"/>
    <w:rsid w:val="4F447023"/>
    <w:rsid w:val="4F671FE0"/>
    <w:rsid w:val="505CD011"/>
    <w:rsid w:val="5351487A"/>
    <w:rsid w:val="5443F8E3"/>
    <w:rsid w:val="5602048F"/>
    <w:rsid w:val="5635D252"/>
    <w:rsid w:val="564BDC43"/>
    <w:rsid w:val="56F2BBE3"/>
    <w:rsid w:val="5794DE64"/>
    <w:rsid w:val="587E3335"/>
    <w:rsid w:val="596D567A"/>
    <w:rsid w:val="5A5840D2"/>
    <w:rsid w:val="5AD8A4EF"/>
    <w:rsid w:val="5BC11B2B"/>
    <w:rsid w:val="5C3E6045"/>
    <w:rsid w:val="613E152C"/>
    <w:rsid w:val="61AF16CA"/>
    <w:rsid w:val="64D089F5"/>
    <w:rsid w:val="64E4242B"/>
    <w:rsid w:val="6644C881"/>
    <w:rsid w:val="668517CD"/>
    <w:rsid w:val="670E1258"/>
    <w:rsid w:val="679C07D2"/>
    <w:rsid w:val="681646C8"/>
    <w:rsid w:val="683E051F"/>
    <w:rsid w:val="684085A0"/>
    <w:rsid w:val="68A59AC0"/>
    <w:rsid w:val="6934EA33"/>
    <w:rsid w:val="6A393A42"/>
    <w:rsid w:val="6B699853"/>
    <w:rsid w:val="6B774899"/>
    <w:rsid w:val="6E323970"/>
    <w:rsid w:val="70654B35"/>
    <w:rsid w:val="70B24AD8"/>
    <w:rsid w:val="72849304"/>
    <w:rsid w:val="72DD1090"/>
    <w:rsid w:val="73077F22"/>
    <w:rsid w:val="75B37C2A"/>
    <w:rsid w:val="75CD08F9"/>
    <w:rsid w:val="761C8F46"/>
    <w:rsid w:val="77215F6C"/>
    <w:rsid w:val="78D000B2"/>
    <w:rsid w:val="79E114BA"/>
    <w:rsid w:val="7A48567A"/>
    <w:rsid w:val="7D248A4D"/>
    <w:rsid w:val="7EC7AB89"/>
    <w:rsid w:val="7F509C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D077"/>
  <w15:chartTrackingRefBased/>
  <w15:docId w15:val="{547B05A1-52A2-42A7-9C95-2DF6461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755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5DC"/>
    <w:pPr>
      <w:ind w:left="720"/>
      <w:contextualSpacing/>
    </w:pPr>
  </w:style>
  <w:style w:type="character" w:customStyle="1" w:styleId="Ttulo1Car">
    <w:name w:val="Título 1 Car"/>
    <w:basedOn w:val="Fuentedeprrafopredeter"/>
    <w:link w:val="Ttulo1"/>
    <w:uiPriority w:val="9"/>
    <w:rsid w:val="00A655DC"/>
    <w:rPr>
      <w:rFonts w:asciiTheme="majorHAnsi" w:eastAsiaTheme="majorEastAsia" w:hAnsiTheme="majorHAnsi" w:cstheme="majorBidi"/>
      <w:color w:val="2F5496" w:themeColor="accent1" w:themeShade="BF"/>
      <w:sz w:val="32"/>
      <w:szCs w:val="32"/>
    </w:rPr>
  </w:style>
  <w:style w:type="character" w:styleId="Ttulodellibro">
    <w:name w:val="Book Title"/>
    <w:basedOn w:val="Fuentedeprrafopredeter"/>
    <w:uiPriority w:val="33"/>
    <w:qFormat/>
    <w:rsid w:val="007E4BC5"/>
    <w:rPr>
      <w:b/>
      <w:bCs/>
      <w:i/>
      <w:iCs/>
      <w:spacing w:val="5"/>
    </w:rPr>
  </w:style>
  <w:style w:type="paragraph" w:styleId="Encabezado">
    <w:name w:val="header"/>
    <w:basedOn w:val="Normal"/>
    <w:link w:val="EncabezadoCar"/>
    <w:uiPriority w:val="99"/>
    <w:unhideWhenUsed/>
    <w:rsid w:val="007E4B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BC5"/>
  </w:style>
  <w:style w:type="paragraph" w:styleId="Piedepgina">
    <w:name w:val="footer"/>
    <w:basedOn w:val="Normal"/>
    <w:link w:val="PiedepginaCar"/>
    <w:uiPriority w:val="99"/>
    <w:unhideWhenUsed/>
    <w:rsid w:val="007E4B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BC5"/>
  </w:style>
  <w:style w:type="character" w:styleId="Hipervnculo">
    <w:name w:val="Hyperlink"/>
    <w:basedOn w:val="Fuentedeprrafopredeter"/>
    <w:uiPriority w:val="99"/>
    <w:unhideWhenUsed/>
    <w:rsid w:val="004667B5"/>
    <w:rPr>
      <w:color w:val="0563C1" w:themeColor="hyperlink"/>
      <w:u w:val="single"/>
    </w:rPr>
  </w:style>
  <w:style w:type="character" w:styleId="Mencinsinresolver">
    <w:name w:val="Unresolved Mention"/>
    <w:basedOn w:val="Fuentedeprrafopredeter"/>
    <w:uiPriority w:val="99"/>
    <w:semiHidden/>
    <w:unhideWhenUsed/>
    <w:rsid w:val="004667B5"/>
    <w:rPr>
      <w:color w:val="605E5C"/>
      <w:shd w:val="clear" w:color="auto" w:fill="E1DFDD"/>
    </w:rPr>
  </w:style>
  <w:style w:type="character" w:customStyle="1" w:styleId="Ttulo2Car">
    <w:name w:val="Título 2 Car"/>
    <w:basedOn w:val="Fuentedeprrafopredeter"/>
    <w:link w:val="Ttulo2"/>
    <w:uiPriority w:val="9"/>
    <w:rsid w:val="00675528"/>
    <w:rPr>
      <w:rFonts w:asciiTheme="majorHAnsi" w:eastAsiaTheme="majorEastAsia" w:hAnsiTheme="majorHAnsi" w:cstheme="majorBidi"/>
      <w:color w:val="2F5496" w:themeColor="accent1" w:themeShade="BF"/>
      <w:sz w:val="26"/>
      <w:szCs w:val="26"/>
    </w:rPr>
  </w:style>
  <w:style w:type="paragraph" w:customStyle="1" w:styleId="Default">
    <w:name w:val="Default"/>
    <w:rsid w:val="0086400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CA2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5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menorcapreserv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menorcapreserv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ria@plasticfreemenorc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ta@plasticfreemenorc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87997-62EA-4E4D-A464-597ECD217784}">
  <ds:schemaRefs>
    <ds:schemaRef ds:uri="http://schemas.microsoft.com/sharepoint/v3/contenttype/forms"/>
  </ds:schemaRefs>
</ds:datastoreItem>
</file>

<file path=customXml/itemProps2.xml><?xml version="1.0" encoding="utf-8"?>
<ds:datastoreItem xmlns:ds="http://schemas.openxmlformats.org/officeDocument/2006/customXml" ds:itemID="{6CF4B8AB-30F5-4BA0-B920-6977DA7ACEBE}">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3.xml><?xml version="1.0" encoding="utf-8"?>
<ds:datastoreItem xmlns:ds="http://schemas.openxmlformats.org/officeDocument/2006/customXml" ds:itemID="{3B5748EB-15FC-4352-A4CC-31245988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1498</Words>
  <Characters>8239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d'Eustacchio</dc:creator>
  <cp:keywords/>
  <dc:description/>
  <cp:lastModifiedBy>Sara D'Eustacchio</cp:lastModifiedBy>
  <cp:revision>6</cp:revision>
  <dcterms:created xsi:type="dcterms:W3CDTF">2025-02-04T16:33:00Z</dcterms:created>
  <dcterms:modified xsi:type="dcterms:W3CDTF">2025-02-05T08:18:00Z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