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BF95" w14:textId="77777777" w:rsidR="00D56BCE" w:rsidRDefault="00D56BCE" w:rsidP="00CB5250">
      <w:pPr>
        <w:jc w:val="center"/>
        <w:rPr>
          <w:rFonts w:asciiTheme="majorHAnsi" w:hAnsiTheme="majorHAnsi" w:cstheme="majorHAnsi"/>
          <w:sz w:val="32"/>
          <w:szCs w:val="32"/>
        </w:rPr>
      </w:pPr>
    </w:p>
    <w:p w14:paraId="1C8A865B" w14:textId="7499F4C6" w:rsidR="00F17DF9" w:rsidRPr="00F17DF9" w:rsidRDefault="00F17DF9" w:rsidP="5ACF2720">
      <w:pPr>
        <w:jc w:val="center"/>
        <w:rPr>
          <w:rFonts w:asciiTheme="majorHAnsi" w:hAnsiTheme="majorHAnsi" w:cstheme="majorBidi"/>
          <w:sz w:val="32"/>
          <w:szCs w:val="32"/>
        </w:rPr>
      </w:pPr>
      <w:proofErr w:type="spellStart"/>
      <w:r w:rsidRPr="5ACF2720">
        <w:rPr>
          <w:rFonts w:asciiTheme="majorHAnsi" w:hAnsiTheme="majorHAnsi" w:cstheme="majorBidi"/>
          <w:sz w:val="32"/>
          <w:szCs w:val="32"/>
        </w:rPr>
        <w:t>PescArt</w:t>
      </w:r>
      <w:proofErr w:type="spellEnd"/>
      <w:r w:rsidRPr="5ACF2720">
        <w:rPr>
          <w:rFonts w:asciiTheme="majorHAnsi" w:hAnsiTheme="majorHAnsi" w:cstheme="majorBidi"/>
          <w:sz w:val="32"/>
          <w:szCs w:val="32"/>
        </w:rPr>
        <w:t xml:space="preserve"> Menorca </w:t>
      </w:r>
      <w:r w:rsidR="5BB25638" w:rsidRPr="5ACF2720">
        <w:rPr>
          <w:rFonts w:asciiTheme="majorHAnsi" w:hAnsiTheme="majorHAnsi" w:cstheme="majorBidi"/>
          <w:sz w:val="32"/>
          <w:szCs w:val="32"/>
        </w:rPr>
        <w:t xml:space="preserve">pone en marcha </w:t>
      </w:r>
      <w:r w:rsidRPr="5ACF2720">
        <w:rPr>
          <w:rFonts w:asciiTheme="majorHAnsi" w:hAnsiTheme="majorHAnsi" w:cstheme="majorBidi"/>
          <w:sz w:val="32"/>
          <w:szCs w:val="32"/>
        </w:rPr>
        <w:t>capacitaciones sociales gracia</w:t>
      </w:r>
      <w:r w:rsidR="00EC36DE">
        <w:rPr>
          <w:rFonts w:asciiTheme="majorHAnsi" w:hAnsiTheme="majorHAnsi" w:cstheme="majorBidi"/>
          <w:sz w:val="32"/>
          <w:szCs w:val="32"/>
        </w:rPr>
        <w:t>s a</w:t>
      </w:r>
      <w:r w:rsidRPr="5ACF2720">
        <w:rPr>
          <w:rFonts w:asciiTheme="majorHAnsi" w:hAnsiTheme="majorHAnsi" w:cstheme="majorBidi"/>
          <w:sz w:val="32"/>
          <w:szCs w:val="32"/>
        </w:rPr>
        <w:t xml:space="preserve">l apoyo de </w:t>
      </w:r>
      <w:proofErr w:type="spellStart"/>
      <w:r w:rsidR="0014389F" w:rsidRPr="5ACF2720">
        <w:rPr>
          <w:rFonts w:asciiTheme="majorHAnsi" w:hAnsiTheme="majorHAnsi" w:cstheme="majorBidi"/>
          <w:sz w:val="32"/>
          <w:szCs w:val="32"/>
        </w:rPr>
        <w:t>Fundació</w:t>
      </w:r>
      <w:proofErr w:type="spellEnd"/>
      <w:r w:rsidR="0014389F" w:rsidRPr="5ACF2720">
        <w:rPr>
          <w:rFonts w:asciiTheme="majorHAnsi" w:hAnsiTheme="majorHAnsi" w:cstheme="majorBidi"/>
          <w:sz w:val="32"/>
          <w:szCs w:val="32"/>
        </w:rPr>
        <w:t xml:space="preserve"> </w:t>
      </w:r>
      <w:r w:rsidRPr="5ACF2720">
        <w:rPr>
          <w:rFonts w:asciiTheme="majorHAnsi" w:hAnsiTheme="majorHAnsi" w:cstheme="majorBidi"/>
          <w:sz w:val="32"/>
          <w:szCs w:val="32"/>
        </w:rPr>
        <w:t xml:space="preserve">Sa </w:t>
      </w:r>
      <w:proofErr w:type="spellStart"/>
      <w:r w:rsidRPr="5ACF2720">
        <w:rPr>
          <w:rFonts w:asciiTheme="majorHAnsi" w:hAnsiTheme="majorHAnsi" w:cstheme="majorBidi"/>
          <w:sz w:val="32"/>
          <w:szCs w:val="32"/>
        </w:rPr>
        <w:t>Nostra</w:t>
      </w:r>
      <w:proofErr w:type="spellEnd"/>
      <w:r w:rsidRPr="5ACF2720">
        <w:rPr>
          <w:rFonts w:asciiTheme="majorHAnsi" w:hAnsiTheme="majorHAnsi" w:cstheme="majorBidi"/>
          <w:sz w:val="32"/>
          <w:szCs w:val="32"/>
        </w:rPr>
        <w:t xml:space="preserve"> y CaixaBank</w:t>
      </w:r>
    </w:p>
    <w:p w14:paraId="0A37501D" w14:textId="267E8A90" w:rsidR="005077CE" w:rsidRPr="00CB5250" w:rsidRDefault="005077CE" w:rsidP="00F17DF9">
      <w:pPr>
        <w:jc w:val="center"/>
        <w:rPr>
          <w:rFonts w:asciiTheme="majorHAnsi" w:hAnsiTheme="majorHAnsi" w:cstheme="majorHAnsi"/>
          <w:sz w:val="24"/>
          <w:szCs w:val="24"/>
        </w:rPr>
      </w:pPr>
    </w:p>
    <w:p w14:paraId="5DAB6C7B" w14:textId="039F8CB7" w:rsidR="005077CE" w:rsidRPr="00CB5250" w:rsidRDefault="00F17DF9" w:rsidP="00F17DF9">
      <w:pPr>
        <w:jc w:val="center"/>
        <w:rPr>
          <w:rFonts w:cstheme="minorHAnsi"/>
        </w:rPr>
      </w:pPr>
      <w:proofErr w:type="spellStart"/>
      <w:r w:rsidRPr="00F17DF9">
        <w:rPr>
          <w:rFonts w:asciiTheme="majorHAnsi" w:hAnsiTheme="majorHAnsi" w:cstheme="majorBidi"/>
          <w:sz w:val="24"/>
          <w:szCs w:val="24"/>
        </w:rPr>
        <w:t>PescArt</w:t>
      </w:r>
      <w:proofErr w:type="spellEnd"/>
      <w:r w:rsidRPr="00F17DF9">
        <w:rPr>
          <w:rFonts w:asciiTheme="majorHAnsi" w:hAnsiTheme="majorHAnsi" w:cstheme="majorBidi"/>
          <w:sz w:val="24"/>
          <w:szCs w:val="24"/>
        </w:rPr>
        <w:t xml:space="preserve"> Menorca, </w:t>
      </w:r>
      <w:r>
        <w:rPr>
          <w:rFonts w:asciiTheme="majorHAnsi" w:hAnsiTheme="majorHAnsi" w:cstheme="majorBidi"/>
          <w:sz w:val="24"/>
          <w:szCs w:val="24"/>
        </w:rPr>
        <w:t>el</w:t>
      </w:r>
      <w:r w:rsidRPr="00F17DF9">
        <w:rPr>
          <w:rFonts w:asciiTheme="majorHAnsi" w:hAnsiTheme="majorHAnsi" w:cstheme="majorBidi"/>
          <w:sz w:val="24"/>
          <w:szCs w:val="24"/>
        </w:rPr>
        <w:t xml:space="preserve"> proyecto pionero de economía circular </w:t>
      </w:r>
      <w:r>
        <w:rPr>
          <w:rFonts w:asciiTheme="majorHAnsi" w:hAnsiTheme="majorHAnsi" w:cstheme="majorBidi"/>
          <w:sz w:val="24"/>
          <w:szCs w:val="24"/>
        </w:rPr>
        <w:t xml:space="preserve">de Menorca </w:t>
      </w:r>
      <w:proofErr w:type="spellStart"/>
      <w:r>
        <w:rPr>
          <w:rFonts w:asciiTheme="majorHAnsi" w:hAnsiTheme="majorHAnsi" w:cstheme="majorBidi"/>
          <w:sz w:val="24"/>
          <w:szCs w:val="24"/>
        </w:rPr>
        <w:t>Preservation</w:t>
      </w:r>
      <w:proofErr w:type="spellEnd"/>
      <w:r>
        <w:rPr>
          <w:rFonts w:asciiTheme="majorHAnsi" w:hAnsiTheme="majorHAnsi" w:cstheme="majorBidi"/>
          <w:sz w:val="24"/>
          <w:szCs w:val="24"/>
        </w:rPr>
        <w:t xml:space="preserve"> – Alianza Menorca sin Plástico, pone en marcha</w:t>
      </w:r>
      <w:r w:rsidRPr="00F17DF9">
        <w:rPr>
          <w:rFonts w:asciiTheme="majorHAnsi" w:hAnsiTheme="majorHAnsi" w:cstheme="majorBidi"/>
          <w:sz w:val="24"/>
          <w:szCs w:val="24"/>
        </w:rPr>
        <w:t xml:space="preserve"> una serie de capacitaciones en colaboración con </w:t>
      </w:r>
      <w:r>
        <w:rPr>
          <w:rFonts w:asciiTheme="majorHAnsi" w:hAnsiTheme="majorHAnsi" w:cstheme="majorBidi"/>
          <w:sz w:val="24"/>
          <w:szCs w:val="24"/>
        </w:rPr>
        <w:t>entidades del ámbito social</w:t>
      </w:r>
      <w:r w:rsidRPr="00F17DF9">
        <w:rPr>
          <w:rFonts w:asciiTheme="majorHAnsi" w:hAnsiTheme="majorHAnsi" w:cstheme="majorBidi"/>
          <w:sz w:val="24"/>
          <w:szCs w:val="24"/>
        </w:rPr>
        <w:t xml:space="preserve">. Estas formaciones, </w:t>
      </w:r>
      <w:r>
        <w:rPr>
          <w:rFonts w:asciiTheme="majorHAnsi" w:hAnsiTheme="majorHAnsi" w:cstheme="majorBidi"/>
          <w:sz w:val="24"/>
          <w:szCs w:val="24"/>
        </w:rPr>
        <w:t>que cuentan con el apoyo</w:t>
      </w:r>
      <w:r w:rsidRPr="00F17DF9">
        <w:rPr>
          <w:rFonts w:asciiTheme="majorHAnsi" w:hAnsiTheme="majorHAnsi" w:cstheme="majorBidi"/>
          <w:sz w:val="24"/>
          <w:szCs w:val="24"/>
        </w:rPr>
        <w:t xml:space="preserve"> </w:t>
      </w:r>
      <w:r w:rsidR="0014389F">
        <w:rPr>
          <w:rFonts w:asciiTheme="majorHAnsi" w:hAnsiTheme="majorHAnsi" w:cstheme="majorBidi"/>
          <w:sz w:val="24"/>
          <w:szCs w:val="24"/>
        </w:rPr>
        <w:t>de l</w:t>
      </w:r>
      <w:r w:rsidRPr="00F17DF9">
        <w:rPr>
          <w:rFonts w:asciiTheme="majorHAnsi" w:hAnsiTheme="majorHAnsi" w:cstheme="majorBidi"/>
          <w:sz w:val="24"/>
          <w:szCs w:val="24"/>
        </w:rPr>
        <w:t xml:space="preserve">a </w:t>
      </w:r>
      <w:proofErr w:type="spellStart"/>
      <w:r w:rsidRPr="00F17DF9">
        <w:rPr>
          <w:rFonts w:asciiTheme="majorHAnsi" w:hAnsiTheme="majorHAnsi" w:cstheme="majorBidi"/>
          <w:sz w:val="24"/>
          <w:szCs w:val="24"/>
        </w:rPr>
        <w:t>Fundació</w:t>
      </w:r>
      <w:proofErr w:type="spellEnd"/>
      <w:r w:rsidRPr="00F17DF9">
        <w:rPr>
          <w:rFonts w:asciiTheme="majorHAnsi" w:hAnsiTheme="majorHAnsi" w:cstheme="majorBidi"/>
          <w:sz w:val="24"/>
          <w:szCs w:val="24"/>
        </w:rPr>
        <w:t xml:space="preserve"> Sa </w:t>
      </w:r>
      <w:proofErr w:type="spellStart"/>
      <w:r w:rsidRPr="00F17DF9">
        <w:rPr>
          <w:rFonts w:asciiTheme="majorHAnsi" w:hAnsiTheme="majorHAnsi" w:cstheme="majorBidi"/>
          <w:sz w:val="24"/>
          <w:szCs w:val="24"/>
        </w:rPr>
        <w:t>Nostra</w:t>
      </w:r>
      <w:proofErr w:type="spellEnd"/>
      <w:r w:rsidR="0014389F">
        <w:rPr>
          <w:rFonts w:asciiTheme="majorHAnsi" w:hAnsiTheme="majorHAnsi" w:cstheme="majorBidi"/>
          <w:sz w:val="24"/>
          <w:szCs w:val="24"/>
        </w:rPr>
        <w:t xml:space="preserve"> y CaixaBank,</w:t>
      </w:r>
      <w:r w:rsidRPr="00F17DF9">
        <w:rPr>
          <w:rFonts w:asciiTheme="majorHAnsi" w:hAnsiTheme="majorHAnsi" w:cstheme="majorBidi"/>
          <w:sz w:val="24"/>
          <w:szCs w:val="24"/>
        </w:rPr>
        <w:t xml:space="preserve"> buscan impulsar la </w:t>
      </w:r>
      <w:r>
        <w:rPr>
          <w:rFonts w:asciiTheme="majorHAnsi" w:hAnsiTheme="majorHAnsi" w:cstheme="majorBidi"/>
          <w:sz w:val="24"/>
          <w:szCs w:val="24"/>
        </w:rPr>
        <w:t>cohesión</w:t>
      </w:r>
      <w:r w:rsidRPr="00F17DF9">
        <w:rPr>
          <w:rFonts w:asciiTheme="majorHAnsi" w:hAnsiTheme="majorHAnsi" w:cstheme="majorBidi"/>
          <w:sz w:val="24"/>
          <w:szCs w:val="24"/>
        </w:rPr>
        <w:t xml:space="preserve"> social y fomentar </w:t>
      </w:r>
      <w:r>
        <w:rPr>
          <w:rFonts w:asciiTheme="majorHAnsi" w:hAnsiTheme="majorHAnsi" w:cstheme="majorBidi"/>
          <w:sz w:val="24"/>
          <w:szCs w:val="24"/>
        </w:rPr>
        <w:t xml:space="preserve">la </w:t>
      </w:r>
      <w:proofErr w:type="spellStart"/>
      <w:r>
        <w:rPr>
          <w:rFonts w:asciiTheme="majorHAnsi" w:hAnsiTheme="majorHAnsi" w:cstheme="majorBidi"/>
          <w:sz w:val="24"/>
          <w:szCs w:val="24"/>
        </w:rPr>
        <w:t>emprendeduría</w:t>
      </w:r>
      <w:proofErr w:type="spellEnd"/>
      <w:r>
        <w:rPr>
          <w:rFonts w:asciiTheme="majorHAnsi" w:hAnsiTheme="majorHAnsi" w:cstheme="majorBidi"/>
          <w:sz w:val="24"/>
          <w:szCs w:val="24"/>
        </w:rPr>
        <w:t xml:space="preserve"> sostenible.</w:t>
      </w:r>
    </w:p>
    <w:p w14:paraId="1D4BB792" w14:textId="77777777" w:rsidR="00F17DF9" w:rsidRDefault="00F17DF9" w:rsidP="005077CE">
      <w:pPr>
        <w:jc w:val="both"/>
        <w:rPr>
          <w:rFonts w:cstheme="minorHAnsi"/>
        </w:rPr>
      </w:pPr>
    </w:p>
    <w:p w14:paraId="36DF39AB" w14:textId="70BCFD3B" w:rsidR="00CB5250" w:rsidRPr="00CB5250" w:rsidRDefault="00CB5250" w:rsidP="005077CE">
      <w:pPr>
        <w:jc w:val="both"/>
        <w:rPr>
          <w:rFonts w:cstheme="minorHAnsi"/>
        </w:rPr>
      </w:pPr>
      <w:r w:rsidRPr="00CB5250">
        <w:rPr>
          <w:rFonts w:cstheme="minorHAnsi"/>
        </w:rPr>
        <w:t xml:space="preserve">Sant Lluís, </w:t>
      </w:r>
      <w:r w:rsidR="00F17DF9">
        <w:rPr>
          <w:rFonts w:cstheme="minorHAnsi"/>
        </w:rPr>
        <w:t>16</w:t>
      </w:r>
      <w:r w:rsidR="00CA5A1E">
        <w:rPr>
          <w:rFonts w:cstheme="minorHAnsi"/>
        </w:rPr>
        <w:t xml:space="preserve"> de </w:t>
      </w:r>
      <w:r w:rsidR="00F17DF9">
        <w:rPr>
          <w:rFonts w:cstheme="minorHAnsi"/>
        </w:rPr>
        <w:t>octubre de 2024</w:t>
      </w:r>
    </w:p>
    <w:p w14:paraId="2703DB5F" w14:textId="77777777" w:rsidR="00CB5250" w:rsidRPr="00CB5250" w:rsidRDefault="00CB5250" w:rsidP="005077CE">
      <w:pPr>
        <w:jc w:val="both"/>
        <w:rPr>
          <w:rFonts w:cstheme="minorHAnsi"/>
        </w:rPr>
      </w:pPr>
    </w:p>
    <w:p w14:paraId="756D836E" w14:textId="2EDFB671" w:rsidR="00F17DF9" w:rsidRDefault="00F17DF9" w:rsidP="00F17DF9">
      <w:pPr>
        <w:jc w:val="both"/>
      </w:pPr>
      <w:r>
        <w:t xml:space="preserve">Empezando en Mahón esta misma semana, las capacitaciones se llevarán a cabo durante los meses de octubre a diciembre y en varios </w:t>
      </w:r>
      <w:r w:rsidR="0014389F">
        <w:t>municipios</w:t>
      </w:r>
      <w:r>
        <w:t xml:space="preserve"> de la isla</w:t>
      </w:r>
      <w:r w:rsidR="0014389F">
        <w:t>,</w:t>
      </w:r>
      <w:r w:rsidR="00EC36DE">
        <w:t xml:space="preserve"> llegando a un total de 100 personas </w:t>
      </w:r>
      <w:r w:rsidR="0014389F">
        <w:t xml:space="preserve">gracias a la colaboración por parte de entidades sociales como </w:t>
      </w:r>
      <w:r w:rsidR="0014389F" w:rsidRPr="73865997">
        <w:rPr>
          <w:b/>
          <w:bCs/>
        </w:rPr>
        <w:t xml:space="preserve">Cáritas Menorca, Cruz Roja </w:t>
      </w:r>
      <w:r w:rsidR="0014389F">
        <w:t>y la</w:t>
      </w:r>
      <w:r w:rsidR="0014389F" w:rsidRPr="73865997">
        <w:rPr>
          <w:b/>
          <w:bCs/>
        </w:rPr>
        <w:t xml:space="preserve"> Fundación para Personas con Discapacidad de Menorca</w:t>
      </w:r>
      <w:r>
        <w:t xml:space="preserve">. El </w:t>
      </w:r>
      <w:r w:rsidRPr="73865997">
        <w:rPr>
          <w:b/>
          <w:bCs/>
        </w:rPr>
        <w:t>programa formativo</w:t>
      </w:r>
      <w:r>
        <w:t xml:space="preserve"> incluye una introducción a los materiales de trabajo, con especial énfasis en las </w:t>
      </w:r>
      <w:r w:rsidRPr="73865997">
        <w:rPr>
          <w:b/>
          <w:bCs/>
        </w:rPr>
        <w:t>redes de pesca</w:t>
      </w:r>
      <w:r>
        <w:t xml:space="preserve"> y otros </w:t>
      </w:r>
      <w:r w:rsidRPr="73865997">
        <w:rPr>
          <w:b/>
          <w:bCs/>
        </w:rPr>
        <w:t>residuos plásticos</w:t>
      </w:r>
      <w:r>
        <w:t xml:space="preserve">, y el desarrollo de </w:t>
      </w:r>
      <w:r w:rsidRPr="73865997">
        <w:rPr>
          <w:b/>
          <w:bCs/>
        </w:rPr>
        <w:t>ideas creativas</w:t>
      </w:r>
      <w:r>
        <w:t xml:space="preserve"> para la elaboración de nuevos productos</w:t>
      </w:r>
      <w:r w:rsidR="0014389F">
        <w:t xml:space="preserve"> artesanales</w:t>
      </w:r>
      <w:r>
        <w:t>. L</w:t>
      </w:r>
      <w:r w:rsidR="0014389F">
        <w:t>as personas</w:t>
      </w:r>
      <w:r>
        <w:t xml:space="preserve"> participantes no solo adquieren </w:t>
      </w:r>
      <w:r w:rsidRPr="73865997">
        <w:rPr>
          <w:b/>
          <w:bCs/>
        </w:rPr>
        <w:t>habilidades técnicas</w:t>
      </w:r>
      <w:r>
        <w:t xml:space="preserve">, sino también conocimientos sobre la </w:t>
      </w:r>
      <w:r w:rsidRPr="73865997">
        <w:rPr>
          <w:b/>
          <w:bCs/>
        </w:rPr>
        <w:t>viabilidad económica</w:t>
      </w:r>
      <w:r>
        <w:t xml:space="preserve"> de sus diseños y </w:t>
      </w:r>
      <w:r w:rsidRPr="73865997">
        <w:rPr>
          <w:b/>
          <w:bCs/>
        </w:rPr>
        <w:t>estrategias de comercialización</w:t>
      </w:r>
      <w:r>
        <w:t>, con un enfoque en la economía circular y la sostenibilidad​.</w:t>
      </w:r>
    </w:p>
    <w:p w14:paraId="23F4A0EF" w14:textId="0BCB34B9" w:rsidR="00F17DF9" w:rsidRPr="00F17DF9" w:rsidRDefault="00F17DF9" w:rsidP="00F17DF9">
      <w:pPr>
        <w:jc w:val="both"/>
      </w:pPr>
      <w:r w:rsidRPr="00F17DF9">
        <w:t>E</w:t>
      </w:r>
      <w:r w:rsidR="0014389F">
        <w:t>l</w:t>
      </w:r>
      <w:r w:rsidRPr="00F17DF9">
        <w:t xml:space="preserve"> proyecto formativo se enmarca en </w:t>
      </w:r>
      <w:r>
        <w:t xml:space="preserve">la </w:t>
      </w:r>
      <w:r w:rsidRPr="00F17DF9">
        <w:t xml:space="preserve">colaboración entre la </w:t>
      </w:r>
      <w:r w:rsidRPr="0014389F">
        <w:rPr>
          <w:b/>
          <w:bCs/>
        </w:rPr>
        <w:t xml:space="preserve">Fundación Sa </w:t>
      </w:r>
      <w:proofErr w:type="spellStart"/>
      <w:r w:rsidRPr="0014389F">
        <w:rPr>
          <w:b/>
          <w:bCs/>
        </w:rPr>
        <w:t>Nostra</w:t>
      </w:r>
      <w:proofErr w:type="spellEnd"/>
      <w:r w:rsidRPr="0014389F">
        <w:rPr>
          <w:b/>
          <w:bCs/>
        </w:rPr>
        <w:t xml:space="preserve"> </w:t>
      </w:r>
      <w:r w:rsidRPr="0014389F">
        <w:t>y</w:t>
      </w:r>
      <w:r w:rsidRPr="0014389F">
        <w:rPr>
          <w:b/>
          <w:bCs/>
        </w:rPr>
        <w:t xml:space="preserve"> CaixaBank</w:t>
      </w:r>
      <w:r>
        <w:t xml:space="preserve"> con</w:t>
      </w:r>
      <w:r w:rsidRPr="00F17DF9">
        <w:t xml:space="preserve"> </w:t>
      </w:r>
      <w:r w:rsidRPr="0014389F">
        <w:rPr>
          <w:b/>
          <w:bCs/>
        </w:rPr>
        <w:t xml:space="preserve">Menorca </w:t>
      </w:r>
      <w:proofErr w:type="spellStart"/>
      <w:r w:rsidRPr="0014389F">
        <w:rPr>
          <w:b/>
          <w:bCs/>
        </w:rPr>
        <w:t>Preservation</w:t>
      </w:r>
      <w:proofErr w:type="spellEnd"/>
      <w:r w:rsidRPr="00F17DF9">
        <w:t>, con una aportación económica de 10.000€​</w:t>
      </w:r>
      <w:r w:rsidR="0014389F">
        <w:t xml:space="preserve">, en el marco de la convocatoria “Acción social 2024”. Dicha convocatoria </w:t>
      </w:r>
      <w:r w:rsidRPr="00F17DF9">
        <w:t xml:space="preserve">tiene como objetivo fortalecer </w:t>
      </w:r>
      <w:r w:rsidRPr="0014389F">
        <w:rPr>
          <w:b/>
          <w:bCs/>
        </w:rPr>
        <w:t>iniciativas de impacto social y medioambiental</w:t>
      </w:r>
      <w:r w:rsidRPr="00F17DF9">
        <w:t xml:space="preserve"> en las Islas Baleares, promoviendo la creación de </w:t>
      </w:r>
      <w:r w:rsidRPr="0014389F">
        <w:rPr>
          <w:b/>
          <w:bCs/>
        </w:rPr>
        <w:t>empleo verde</w:t>
      </w:r>
      <w:r w:rsidRPr="00F17DF9">
        <w:t xml:space="preserve"> y la </w:t>
      </w:r>
      <w:r w:rsidRPr="0014389F">
        <w:rPr>
          <w:b/>
          <w:bCs/>
        </w:rPr>
        <w:t>colaboración intersectorial</w:t>
      </w:r>
      <w:r w:rsidR="0014389F">
        <w:t xml:space="preserve">. </w:t>
      </w:r>
    </w:p>
    <w:p w14:paraId="11921A3E" w14:textId="5FB9EDF7" w:rsidR="00CA5A1E" w:rsidRDefault="35DE07E7" w:rsidP="0C44ECC3">
      <w:pPr>
        <w:jc w:val="both"/>
      </w:pPr>
      <w:proofErr w:type="spellStart"/>
      <w:r w:rsidRPr="5ACF2720">
        <w:rPr>
          <w:b/>
          <w:bCs/>
        </w:rPr>
        <w:t>PescA</w:t>
      </w:r>
      <w:r w:rsidR="6BF2E18F" w:rsidRPr="5ACF2720">
        <w:rPr>
          <w:b/>
          <w:bCs/>
        </w:rPr>
        <w:t>rt</w:t>
      </w:r>
      <w:proofErr w:type="spellEnd"/>
      <w:r w:rsidRPr="5ACF2720">
        <w:rPr>
          <w:b/>
          <w:bCs/>
        </w:rPr>
        <w:t xml:space="preserve"> Menorca</w:t>
      </w:r>
      <w:r w:rsidR="42F8A2CC">
        <w:t xml:space="preserve"> tiene como</w:t>
      </w:r>
      <w:r w:rsidR="45D64756">
        <w:t xml:space="preserve"> objetivo convertir las redes de pesca desechadas </w:t>
      </w:r>
      <w:r w:rsidR="0014389F">
        <w:t xml:space="preserve">y otros residuos plásticos </w:t>
      </w:r>
      <w:r w:rsidR="45D64756">
        <w:t>en nuevo</w:t>
      </w:r>
      <w:r w:rsidR="42F8A2CC">
        <w:t>s</w:t>
      </w:r>
      <w:r w:rsidR="45D64756">
        <w:t xml:space="preserve"> producto</w:t>
      </w:r>
      <w:r w:rsidR="42F8A2CC">
        <w:t>s</w:t>
      </w:r>
      <w:r w:rsidR="45D64756">
        <w:t xml:space="preserve"> comercialmente viable</w:t>
      </w:r>
      <w:r w:rsidR="42F8A2CC">
        <w:t>s</w:t>
      </w:r>
      <w:r w:rsidR="00CA5A1E">
        <w:t xml:space="preserve"> para,</w:t>
      </w:r>
      <w:r w:rsidR="4D32F26E">
        <w:t xml:space="preserve"> de esta forma, </w:t>
      </w:r>
      <w:r w:rsidR="7D744F58">
        <w:t xml:space="preserve">reducir el </w:t>
      </w:r>
      <w:r w:rsidR="00CA5A1E">
        <w:t>significativo</w:t>
      </w:r>
      <w:r w:rsidR="7D744F58">
        <w:t xml:space="preserve"> impacto medioambiental que </w:t>
      </w:r>
      <w:r w:rsidR="672DEEB9">
        <w:t>est</w:t>
      </w:r>
      <w:r w:rsidR="0014389F">
        <w:t>os residuos suponen</w:t>
      </w:r>
      <w:r w:rsidR="00CA5A1E">
        <w:t xml:space="preserve">. </w:t>
      </w:r>
      <w:r w:rsidR="0F2F772A">
        <w:t>En este sentido, e</w:t>
      </w:r>
      <w:r w:rsidR="45D64756">
        <w:t>l proyec</w:t>
      </w:r>
      <w:r w:rsidR="00CA5A1E">
        <w:t xml:space="preserve">to anhela restituir el valor al </w:t>
      </w:r>
      <w:r w:rsidR="45D64756">
        <w:t xml:space="preserve">residuo, fomentando la economía circular y la simbiosis entre la preservación del medio ambiente y el sector artesanal local, a la vez que busca la cooperación entre el sector productivo, es decir, las </w:t>
      </w:r>
      <w:r w:rsidR="45D64756" w:rsidRPr="5ACF2720">
        <w:rPr>
          <w:b/>
          <w:bCs/>
        </w:rPr>
        <w:t>cofradías de pescadores</w:t>
      </w:r>
      <w:r w:rsidR="45D64756">
        <w:t xml:space="preserve">, y los actores clave en el ámbito social. Gracias al proyecto, por un lado, se evita generar un residuo, aprovechándolo como materia prima para nuevos productos comercialmente viables. Y, por el otro, se impulsa la </w:t>
      </w:r>
      <w:r w:rsidR="45D64756">
        <w:lastRenderedPageBreak/>
        <w:t xml:space="preserve">generación de empleo y economía verde, uniéndolo a acciones de </w:t>
      </w:r>
      <w:r w:rsidR="0014389F">
        <w:t xml:space="preserve">calado </w:t>
      </w:r>
      <w:r w:rsidR="45D64756">
        <w:t>social</w:t>
      </w:r>
      <w:r w:rsidR="0014389F">
        <w:t xml:space="preserve"> como estas capacitaciones.</w:t>
      </w:r>
    </w:p>
    <w:p w14:paraId="54B475BC" w14:textId="162AA42F" w:rsidR="004D21EC" w:rsidRDefault="004D21EC" w:rsidP="00CB5250">
      <w:pPr>
        <w:spacing w:before="240" w:after="0"/>
        <w:ind w:firstLine="72"/>
        <w:rPr>
          <w:rFonts w:cstheme="minorHAnsi"/>
        </w:rPr>
      </w:pPr>
      <w:r>
        <w:rPr>
          <w:rFonts w:cstheme="minorHAnsi"/>
          <w:noProof/>
          <w:lang w:eastAsia="es-ES"/>
        </w:rPr>
        <mc:AlternateContent>
          <mc:Choice Requires="wps">
            <w:drawing>
              <wp:anchor distT="0" distB="0" distL="114300" distR="114300" simplePos="0" relativeHeight="251659264" behindDoc="0" locked="0" layoutInCell="1" allowOverlap="1" wp14:anchorId="7CE95DC9" wp14:editId="376840D8">
                <wp:simplePos x="0" y="0"/>
                <wp:positionH relativeFrom="column">
                  <wp:posOffset>-13335</wp:posOffset>
                </wp:positionH>
                <wp:positionV relativeFrom="paragraph">
                  <wp:posOffset>151765</wp:posOffset>
                </wp:positionV>
                <wp:extent cx="8953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Conector recto 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5pt,11.95pt" to="69.45pt,11.95pt" w14:anchorId="4C22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">
                <v:stroke joinstyle="miter"/>
              </v:line>
            </w:pict>
          </mc:Fallback>
        </mc:AlternateContent>
      </w:r>
    </w:p>
    <w:p w14:paraId="57139D51" w14:textId="249E833A" w:rsidR="53225B81" w:rsidRPr="00CB5250" w:rsidRDefault="53225B81" w:rsidP="00CB5250">
      <w:pPr>
        <w:spacing w:before="240" w:after="0"/>
        <w:ind w:firstLine="72"/>
        <w:rPr>
          <w:rFonts w:eastAsia="Calibri Light" w:cstheme="minorHAnsi"/>
          <w:color w:val="445369"/>
        </w:rPr>
      </w:pPr>
      <w:r w:rsidRPr="00CB5250">
        <w:rPr>
          <w:rStyle w:val="Ttulodellibro"/>
          <w:rFonts w:eastAsia="Calibri Light" w:cstheme="minorHAnsi"/>
          <w:color w:val="445369"/>
        </w:rPr>
        <w:t xml:space="preserve">Sobre la Alianza </w:t>
      </w:r>
      <w:proofErr w:type="spellStart"/>
      <w:r w:rsidRPr="00CB5250">
        <w:rPr>
          <w:rStyle w:val="Ttulodellibro"/>
          <w:rFonts w:eastAsia="Calibri Light" w:cstheme="minorHAnsi"/>
          <w:color w:val="445369"/>
        </w:rPr>
        <w:t>Plastic</w:t>
      </w:r>
      <w:proofErr w:type="spellEnd"/>
      <w:r w:rsidRPr="00CB5250">
        <w:rPr>
          <w:rStyle w:val="Ttulodellibro"/>
          <w:rFonts w:eastAsia="Calibri Light" w:cstheme="minorHAnsi"/>
          <w:color w:val="445369"/>
        </w:rPr>
        <w:t xml:space="preserve"> Free Menorca – Menorca Sin Plásticos</w:t>
      </w:r>
    </w:p>
    <w:p w14:paraId="611C51FA" w14:textId="6DF2E37F" w:rsidR="1033AEB9" w:rsidRPr="00CB5250" w:rsidRDefault="34B696D9" w:rsidP="34B696D9">
      <w:pPr>
        <w:jc w:val="both"/>
        <w:rPr>
          <w:rFonts w:eastAsia="Calibri"/>
          <w:color w:val="000000" w:themeColor="text1"/>
        </w:rPr>
      </w:pPr>
      <w:r w:rsidRPr="34B696D9">
        <w:rPr>
          <w:rFonts w:eastAsia="Calibri"/>
          <w:color w:val="000000" w:themeColor="text1"/>
        </w:rPr>
        <w:t xml:space="preserve">La </w:t>
      </w:r>
      <w:r w:rsidRPr="34B696D9">
        <w:rPr>
          <w:rFonts w:eastAsia="Calibri"/>
          <w:b/>
          <w:bCs/>
          <w:color w:val="000000" w:themeColor="text1"/>
        </w:rPr>
        <w:t>Alianza Menorca Sin Plásticos</w:t>
      </w:r>
      <w:r w:rsidRPr="34B696D9">
        <w:rPr>
          <w:rFonts w:eastAsia="Calibri"/>
          <w:color w:val="000000" w:themeColor="text1"/>
        </w:rPr>
        <w:t xml:space="preserve"> es una plataforma impulsada por Menorca </w:t>
      </w:r>
      <w:proofErr w:type="spellStart"/>
      <w:r w:rsidRPr="34B696D9">
        <w:rPr>
          <w:rFonts w:eastAsia="Calibri"/>
          <w:color w:val="000000" w:themeColor="text1"/>
        </w:rPr>
        <w:t>Preservation</w:t>
      </w:r>
      <w:proofErr w:type="spellEnd"/>
      <w:r w:rsidRPr="34B696D9">
        <w:rPr>
          <w:rFonts w:eastAsia="Calibri"/>
          <w:color w:val="000000" w:themeColor="text1"/>
        </w:rPr>
        <w:t xml:space="preserve"> y formada por diversas entidades de Menorca con una importante trayectoria en la protección y preservación del entorno: Menorca </w:t>
      </w:r>
      <w:proofErr w:type="spellStart"/>
      <w:r w:rsidRPr="34B696D9">
        <w:rPr>
          <w:rFonts w:eastAsia="Calibri"/>
          <w:color w:val="000000" w:themeColor="text1"/>
        </w:rPr>
        <w:t>Preservation</w:t>
      </w:r>
      <w:proofErr w:type="spellEnd"/>
      <w:r w:rsidRPr="34B696D9">
        <w:rPr>
          <w:rFonts w:eastAsia="Calibri"/>
          <w:color w:val="000000" w:themeColor="text1"/>
        </w:rPr>
        <w:t xml:space="preserve">, GOB Menorca, OBSAM-IME, la Asociación Leader Illa de Menorca y 0 </w:t>
      </w:r>
      <w:proofErr w:type="spellStart"/>
      <w:r w:rsidRPr="34B696D9">
        <w:rPr>
          <w:rFonts w:eastAsia="Calibri"/>
          <w:color w:val="000000" w:themeColor="text1"/>
        </w:rPr>
        <w:t>Plastic</w:t>
      </w:r>
      <w:proofErr w:type="spellEnd"/>
      <w:r w:rsidRPr="34B696D9">
        <w:rPr>
          <w:rFonts w:eastAsia="Calibri"/>
          <w:color w:val="000000" w:themeColor="text1"/>
        </w:rPr>
        <w:t xml:space="preserve"> Menorca. Mediante la Alianza, las entidades suman fuerzas para trabajar hacia una Menorca sin Plásticos.</w:t>
      </w:r>
    </w:p>
    <w:p w14:paraId="7D2405CB" w14:textId="59A13BD6" w:rsidR="53225B81" w:rsidRPr="00CB5250" w:rsidRDefault="53225B81" w:rsidP="00CB5250">
      <w:pPr>
        <w:jc w:val="both"/>
        <w:rPr>
          <w:rFonts w:eastAsia="Calibri" w:cstheme="minorHAnsi"/>
          <w:color w:val="000000" w:themeColor="text1"/>
        </w:rPr>
      </w:pPr>
      <w:r w:rsidRPr="00CB5250">
        <w:rPr>
          <w:rFonts w:eastAsia="Calibri" w:cstheme="minorHAnsi"/>
          <w:b/>
          <w:bCs/>
          <w:color w:val="000000" w:themeColor="text1"/>
        </w:rPr>
        <w:t>Datos de contacto</w:t>
      </w:r>
    </w:p>
    <w:p w14:paraId="1F746986" w14:textId="7D3BCC15" w:rsidR="53225B81" w:rsidRPr="0014389F" w:rsidRDefault="53225B81" w:rsidP="00CB5250">
      <w:pPr>
        <w:pStyle w:val="Prrafodelista"/>
        <w:numPr>
          <w:ilvl w:val="0"/>
          <w:numId w:val="2"/>
        </w:numPr>
        <w:jc w:val="both"/>
        <w:rPr>
          <w:rFonts w:eastAsia="Calibri" w:cstheme="minorHAnsi"/>
          <w:color w:val="000000" w:themeColor="text1"/>
        </w:rPr>
      </w:pPr>
      <w:r w:rsidRPr="0014389F">
        <w:rPr>
          <w:rFonts w:eastAsia="Calibri" w:cstheme="minorHAnsi"/>
          <w:b/>
          <w:bCs/>
          <w:color w:val="000000" w:themeColor="text1"/>
        </w:rPr>
        <w:t>Web</w:t>
      </w:r>
      <w:r w:rsidRPr="0014389F">
        <w:rPr>
          <w:rFonts w:eastAsia="Calibri" w:cstheme="minorHAnsi"/>
          <w:color w:val="000000" w:themeColor="text1"/>
        </w:rPr>
        <w:t xml:space="preserve">: </w:t>
      </w:r>
      <w:hyperlink r:id="rId10" w:history="1">
        <w:r w:rsidR="0014389F" w:rsidRPr="0014389F">
          <w:rPr>
            <w:rStyle w:val="Hipervnculo"/>
            <w:rFonts w:eastAsia="Calibri" w:cstheme="minorHAnsi"/>
          </w:rPr>
          <w:t>www.pescartmenorca.org</w:t>
        </w:r>
      </w:hyperlink>
      <w:r w:rsidR="0014389F" w:rsidRPr="0014389F">
        <w:rPr>
          <w:rFonts w:eastAsia="Calibri" w:cstheme="minorHAnsi"/>
          <w:color w:val="000000" w:themeColor="text1"/>
        </w:rPr>
        <w:t xml:space="preserve"> y </w:t>
      </w:r>
      <w:hyperlink r:id="rId11" w:history="1">
        <w:r w:rsidRPr="0014389F">
          <w:rPr>
            <w:rStyle w:val="Hipervnculo"/>
            <w:rFonts w:eastAsia="Calibri" w:cstheme="minorHAnsi"/>
          </w:rPr>
          <w:t>www.plasticfreemenorca.org</w:t>
        </w:r>
      </w:hyperlink>
    </w:p>
    <w:p w14:paraId="76955FC9" w14:textId="08C92F62" w:rsidR="53225B81" w:rsidRPr="00CB5250" w:rsidRDefault="53225B81" w:rsidP="00CB5250">
      <w:pPr>
        <w:pStyle w:val="Prrafodelista"/>
        <w:numPr>
          <w:ilvl w:val="0"/>
          <w:numId w:val="2"/>
        </w:numPr>
        <w:jc w:val="both"/>
        <w:rPr>
          <w:rFonts w:eastAsia="Calibri" w:cstheme="minorHAnsi"/>
          <w:color w:val="000000" w:themeColor="text1"/>
        </w:rPr>
      </w:pPr>
      <w:r w:rsidRPr="00CB5250">
        <w:rPr>
          <w:rFonts w:eastAsia="Calibri" w:cstheme="minorHAnsi"/>
          <w:b/>
          <w:bCs/>
          <w:color w:val="000000" w:themeColor="text1"/>
        </w:rPr>
        <w:t>Contacto</w:t>
      </w:r>
      <w:r w:rsidRPr="00CB5250">
        <w:rPr>
          <w:rFonts w:eastAsia="Calibri" w:cstheme="minorHAnsi"/>
          <w:color w:val="000000" w:themeColor="text1"/>
        </w:rPr>
        <w:t xml:space="preserve">: Núria Sintes, Coordinadora del proyecto </w:t>
      </w:r>
      <w:proofErr w:type="spellStart"/>
      <w:r w:rsidRPr="00CB5250">
        <w:rPr>
          <w:rFonts w:eastAsia="Calibri" w:cstheme="minorHAnsi"/>
          <w:color w:val="000000" w:themeColor="text1"/>
        </w:rPr>
        <w:t>PescA</w:t>
      </w:r>
      <w:r w:rsidR="0001506C">
        <w:rPr>
          <w:rFonts w:eastAsia="Calibri" w:cstheme="minorHAnsi"/>
          <w:color w:val="000000" w:themeColor="text1"/>
        </w:rPr>
        <w:t>rt</w:t>
      </w:r>
      <w:proofErr w:type="spellEnd"/>
      <w:r w:rsidRPr="00CB5250">
        <w:rPr>
          <w:rFonts w:eastAsia="Calibri" w:cstheme="minorHAnsi"/>
          <w:color w:val="000000" w:themeColor="text1"/>
        </w:rPr>
        <w:t xml:space="preserve"> Menorca </w:t>
      </w:r>
      <w:hyperlink r:id="rId12" w:history="1">
        <w:r w:rsidRPr="00CB5250">
          <w:rPr>
            <w:rStyle w:val="Hipervnculo"/>
            <w:rFonts w:eastAsia="Calibri" w:cstheme="minorHAnsi"/>
            <w:i/>
          </w:rPr>
          <w:t>nuria@plasticfreemenorca.org</w:t>
        </w:r>
      </w:hyperlink>
    </w:p>
    <w:p w14:paraId="460BD166" w14:textId="760832A0" w:rsidR="53225B81" w:rsidRPr="00CB5250" w:rsidRDefault="53225B81" w:rsidP="00CB5250">
      <w:pPr>
        <w:pStyle w:val="Prrafodelista"/>
        <w:numPr>
          <w:ilvl w:val="0"/>
          <w:numId w:val="2"/>
        </w:numPr>
        <w:jc w:val="both"/>
        <w:rPr>
          <w:rFonts w:eastAsia="Calibri" w:cstheme="minorHAnsi"/>
          <w:i/>
          <w:color w:val="000000" w:themeColor="text1"/>
        </w:rPr>
      </w:pPr>
      <w:r w:rsidRPr="00CB5250">
        <w:rPr>
          <w:rFonts w:eastAsia="Calibri" w:cstheme="minorHAnsi"/>
          <w:b/>
          <w:bCs/>
          <w:color w:val="000000" w:themeColor="text1"/>
        </w:rPr>
        <w:t>Contacto</w:t>
      </w:r>
      <w:r w:rsidRPr="00CB5250">
        <w:rPr>
          <w:rFonts w:eastAsia="Calibri" w:cstheme="minorHAnsi"/>
          <w:color w:val="000000" w:themeColor="text1"/>
        </w:rPr>
        <w:t>: Marta López, Coordinadora de la Alianza</w:t>
      </w:r>
      <w:r w:rsidR="00CB5250">
        <w:rPr>
          <w:rFonts w:eastAsia="Calibri" w:cstheme="minorHAnsi"/>
          <w:color w:val="000000" w:themeColor="text1"/>
        </w:rPr>
        <w:t xml:space="preserve"> </w:t>
      </w:r>
      <w:proofErr w:type="spellStart"/>
      <w:r w:rsidR="00CB5250">
        <w:rPr>
          <w:rFonts w:eastAsia="Calibri" w:cstheme="minorHAnsi"/>
          <w:color w:val="000000" w:themeColor="text1"/>
        </w:rPr>
        <w:t>Plastic</w:t>
      </w:r>
      <w:proofErr w:type="spellEnd"/>
      <w:r w:rsidR="00CB5250">
        <w:rPr>
          <w:rFonts w:eastAsia="Calibri" w:cstheme="minorHAnsi"/>
          <w:color w:val="000000" w:themeColor="text1"/>
        </w:rPr>
        <w:t xml:space="preserve"> Free Menorca</w:t>
      </w:r>
      <w:r w:rsidRPr="00CB5250">
        <w:rPr>
          <w:rFonts w:eastAsia="Calibri" w:cstheme="minorHAnsi"/>
          <w:color w:val="000000" w:themeColor="text1"/>
        </w:rPr>
        <w:t xml:space="preserve"> </w:t>
      </w:r>
      <w:hyperlink r:id="rId13" w:history="1">
        <w:r w:rsidR="00CB5250" w:rsidRPr="00CB5250">
          <w:rPr>
            <w:rStyle w:val="Hipervnculo"/>
            <w:rFonts w:eastAsia="Calibri" w:cstheme="minorHAnsi"/>
            <w:i/>
          </w:rPr>
          <w:t>marta@plasticfreemenorca.org</w:t>
        </w:r>
      </w:hyperlink>
    </w:p>
    <w:p w14:paraId="39DEE995" w14:textId="4DD43900" w:rsidR="53225B81" w:rsidRPr="00CB5250" w:rsidRDefault="53225B81" w:rsidP="00CB5250">
      <w:pPr>
        <w:spacing w:before="240" w:after="0"/>
        <w:ind w:firstLine="72"/>
        <w:rPr>
          <w:rFonts w:eastAsia="Calibri Light" w:cstheme="minorHAnsi"/>
          <w:color w:val="445369"/>
        </w:rPr>
      </w:pPr>
      <w:r w:rsidRPr="00CB5250">
        <w:rPr>
          <w:rStyle w:val="Ttulodellibro"/>
          <w:rFonts w:eastAsia="Calibri Light" w:cstheme="minorHAnsi"/>
          <w:color w:val="445369"/>
        </w:rPr>
        <w:t xml:space="preserve">Sobre Menorca </w:t>
      </w:r>
      <w:proofErr w:type="spellStart"/>
      <w:r w:rsidRPr="00CB5250">
        <w:rPr>
          <w:rStyle w:val="Ttulodellibro"/>
          <w:rFonts w:eastAsia="Calibri Light" w:cstheme="minorHAnsi"/>
          <w:color w:val="445369"/>
        </w:rPr>
        <w:t>Preservation</w:t>
      </w:r>
      <w:proofErr w:type="spellEnd"/>
      <w:r w:rsidRPr="00CB5250">
        <w:rPr>
          <w:rStyle w:val="Ttulodellibro"/>
          <w:rFonts w:eastAsia="Calibri Light" w:cstheme="minorHAnsi"/>
          <w:color w:val="445369"/>
        </w:rPr>
        <w:t xml:space="preserve"> </w:t>
      </w:r>
    </w:p>
    <w:p w14:paraId="72A65F68" w14:textId="019D065F" w:rsidR="53225B81" w:rsidRPr="00CB5250" w:rsidRDefault="53225B81" w:rsidP="00CB5250">
      <w:pPr>
        <w:pStyle w:val="Default"/>
        <w:spacing w:line="240" w:lineRule="auto"/>
        <w:jc w:val="both"/>
        <w:rPr>
          <w:rFonts w:asciiTheme="minorHAnsi" w:eastAsia="Calibri" w:hAnsiTheme="minorHAnsi" w:cstheme="minorHAnsi"/>
          <w:sz w:val="22"/>
          <w:szCs w:val="22"/>
        </w:rPr>
      </w:pPr>
      <w:r w:rsidRPr="00CB5250">
        <w:rPr>
          <w:rFonts w:asciiTheme="minorHAnsi" w:eastAsia="Calibri" w:hAnsiTheme="minorHAnsi" w:cstheme="minorHAnsi"/>
          <w:sz w:val="22"/>
          <w:szCs w:val="22"/>
        </w:rPr>
        <w:t xml:space="preserve">Menorca </w:t>
      </w:r>
      <w:proofErr w:type="spellStart"/>
      <w:r w:rsidRPr="00CB5250">
        <w:rPr>
          <w:rFonts w:asciiTheme="minorHAnsi" w:eastAsia="Calibri" w:hAnsiTheme="minorHAnsi" w:cstheme="minorHAnsi"/>
          <w:sz w:val="22"/>
          <w:szCs w:val="22"/>
        </w:rPr>
        <w:t>Preservation</w:t>
      </w:r>
      <w:proofErr w:type="spellEnd"/>
      <w:r w:rsidRPr="00CB5250">
        <w:rPr>
          <w:rFonts w:asciiTheme="minorHAnsi" w:eastAsia="Calibri" w:hAnsiTheme="minorHAnsi" w:cstheme="minorHAnsi"/>
          <w:sz w:val="22"/>
          <w:szCs w:val="22"/>
        </w:rPr>
        <w:t xml:space="preserve"> es una fundación sin ánimo de lucro que busca dar apoyo e impulsar proyectos medioambientales en la isla de Menorca, liderados por “héroes medioambientales locales”. Nuestro objetivo es recaudar fondos local e internacionalmente de personas y entidades con un fuerte vínculo a la isla y que quieren ayudarnos a preservar la singular belleza natural y los espectaculares ecosistemas marinos de Menorca. </w:t>
      </w:r>
    </w:p>
    <w:p w14:paraId="1629471E" w14:textId="0B8A942E" w:rsidR="50B4297B" w:rsidRPr="00CB5250" w:rsidRDefault="50B4297B" w:rsidP="00CB5250">
      <w:pPr>
        <w:pStyle w:val="Default"/>
        <w:spacing w:line="240" w:lineRule="auto"/>
        <w:jc w:val="both"/>
        <w:rPr>
          <w:rFonts w:asciiTheme="minorHAnsi" w:eastAsia="Calibri" w:hAnsiTheme="minorHAnsi" w:cstheme="minorHAnsi"/>
          <w:sz w:val="22"/>
          <w:szCs w:val="22"/>
        </w:rPr>
      </w:pPr>
    </w:p>
    <w:p w14:paraId="3B9B907E" w14:textId="588E0654" w:rsidR="53225B81" w:rsidRPr="00CB5250" w:rsidRDefault="53225B81">
      <w:pPr>
        <w:rPr>
          <w:rFonts w:eastAsia="Calibri" w:cstheme="minorHAnsi"/>
          <w:color w:val="000000" w:themeColor="text1"/>
        </w:rPr>
      </w:pPr>
      <w:r w:rsidRPr="00CB5250">
        <w:rPr>
          <w:rStyle w:val="Ttulodellibro"/>
          <w:rFonts w:eastAsia="Calibri" w:cstheme="minorHAnsi"/>
          <w:i w:val="0"/>
          <w:iCs w:val="0"/>
          <w:color w:val="000000" w:themeColor="text1"/>
        </w:rPr>
        <w:t>Datos de contacto</w:t>
      </w:r>
    </w:p>
    <w:p w14:paraId="6A9FCBCD" w14:textId="1EEC5568" w:rsidR="4ED893EA" w:rsidRPr="00CB5250" w:rsidRDefault="4ED893EA" w:rsidP="00CB5250">
      <w:pPr>
        <w:pStyle w:val="Prrafodelista"/>
        <w:numPr>
          <w:ilvl w:val="0"/>
          <w:numId w:val="1"/>
        </w:numPr>
        <w:rPr>
          <w:rFonts w:eastAsia="Calibri" w:cstheme="minorHAnsi"/>
          <w:color w:val="000000" w:themeColor="text1"/>
        </w:rPr>
      </w:pPr>
      <w:r w:rsidRPr="00CB5250">
        <w:rPr>
          <w:rFonts w:eastAsia="Calibri" w:cstheme="minorHAnsi"/>
          <w:b/>
          <w:bCs/>
          <w:color w:val="000000" w:themeColor="text1"/>
        </w:rPr>
        <w:t>Web</w:t>
      </w:r>
      <w:r w:rsidRPr="00CB5250">
        <w:rPr>
          <w:rFonts w:eastAsia="Calibri" w:cstheme="minorHAnsi"/>
          <w:color w:val="000000" w:themeColor="text1"/>
        </w:rPr>
        <w:t xml:space="preserve">: </w:t>
      </w:r>
      <w:hyperlink r:id="rId14" w:history="1">
        <w:r w:rsidR="00CB5250" w:rsidRPr="00C11115">
          <w:rPr>
            <w:rStyle w:val="Hipervnculo"/>
            <w:rFonts w:eastAsia="Calibri" w:cstheme="minorHAnsi"/>
          </w:rPr>
          <w:t>www.menorcapreservation.org</w:t>
        </w:r>
      </w:hyperlink>
    </w:p>
    <w:p w14:paraId="1D853F3F" w14:textId="77777777" w:rsidR="0014389F" w:rsidRPr="0014389F" w:rsidRDefault="53225B81" w:rsidP="0014389F">
      <w:pPr>
        <w:pStyle w:val="Prrafodelista"/>
        <w:numPr>
          <w:ilvl w:val="0"/>
          <w:numId w:val="1"/>
        </w:numPr>
        <w:rPr>
          <w:rStyle w:val="Ttulodellibro"/>
          <w:rFonts w:eastAsia="Calibri Light" w:cstheme="minorHAnsi"/>
          <w:b w:val="0"/>
          <w:bCs w:val="0"/>
          <w:i w:val="0"/>
          <w:iCs w:val="0"/>
          <w:color w:val="445369"/>
          <w:spacing w:val="0"/>
        </w:rPr>
      </w:pPr>
      <w:r w:rsidRPr="00CB5250">
        <w:rPr>
          <w:rStyle w:val="Ttulodellibro"/>
          <w:rFonts w:eastAsia="Calibri" w:cstheme="minorHAnsi"/>
          <w:i w:val="0"/>
          <w:iCs w:val="0"/>
          <w:color w:val="000000" w:themeColor="text1"/>
        </w:rPr>
        <w:t xml:space="preserve">Comunicación y proyectos: </w:t>
      </w:r>
      <w:hyperlink r:id="rId15" w:history="1">
        <w:r w:rsidRPr="00CB5250">
          <w:rPr>
            <w:rStyle w:val="Hipervnculo"/>
            <w:rFonts w:eastAsia="Calibri" w:cstheme="minorHAnsi"/>
            <w:i/>
            <w:iCs/>
          </w:rPr>
          <w:t>sara@menorcapreservation.org</w:t>
        </w:r>
      </w:hyperlink>
    </w:p>
    <w:p w14:paraId="667B5DBC" w14:textId="5C680499" w:rsidR="00D851C6" w:rsidRPr="0014389F" w:rsidRDefault="00D851C6" w:rsidP="0014389F">
      <w:pPr>
        <w:rPr>
          <w:rFonts w:eastAsia="Calibri Light" w:cstheme="minorHAnsi"/>
          <w:color w:val="445369"/>
        </w:rPr>
      </w:pPr>
      <w:r w:rsidRPr="0014389F">
        <w:rPr>
          <w:rStyle w:val="Ttulodellibro"/>
          <w:rFonts w:eastAsia="Calibri Light" w:cstheme="minorHAnsi"/>
          <w:color w:val="445369"/>
        </w:rPr>
        <w:t>Imágenes</w:t>
      </w:r>
    </w:p>
    <w:p w14:paraId="224826A3" w14:textId="2ACA7DD2" w:rsidR="00D851C6" w:rsidRPr="00D851C6" w:rsidRDefault="00D851C6" w:rsidP="50B4297B">
      <w:pPr>
        <w:jc w:val="both"/>
        <w:rPr>
          <w:rFonts w:cstheme="minorHAnsi"/>
        </w:rPr>
      </w:pPr>
      <w:r>
        <w:rPr>
          <w:rFonts w:cstheme="minorHAnsi"/>
        </w:rPr>
        <w:t xml:space="preserve">Deben indicarse los créditos de la imagen, que corresponden a </w:t>
      </w:r>
      <w:r w:rsidR="0014389F">
        <w:rPr>
          <w:rFonts w:cstheme="minorHAnsi"/>
        </w:rPr>
        <w:t xml:space="preserve">Menorca </w:t>
      </w:r>
      <w:proofErr w:type="spellStart"/>
      <w:r w:rsidR="0014389F">
        <w:rPr>
          <w:rFonts w:cstheme="minorHAnsi"/>
        </w:rPr>
        <w:t>Preservation</w:t>
      </w:r>
      <w:proofErr w:type="spellEnd"/>
      <w:r>
        <w:rPr>
          <w:rFonts w:cstheme="minorHAnsi"/>
        </w:rPr>
        <w:t>.</w:t>
      </w:r>
    </w:p>
    <w:sectPr w:rsidR="00D851C6" w:rsidRPr="00D851C6">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95DB" w14:textId="77777777" w:rsidR="00F9683F" w:rsidRDefault="00F9683F" w:rsidP="00D56BCE">
      <w:pPr>
        <w:spacing w:after="0" w:line="240" w:lineRule="auto"/>
      </w:pPr>
      <w:r>
        <w:separator/>
      </w:r>
    </w:p>
  </w:endnote>
  <w:endnote w:type="continuationSeparator" w:id="0">
    <w:p w14:paraId="6B4CCFF6" w14:textId="77777777" w:rsidR="00F9683F" w:rsidRDefault="00F9683F" w:rsidP="00D5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B905" w14:textId="23F50E2A" w:rsidR="00DF4022" w:rsidRDefault="00DF4022">
    <w:pPr>
      <w:pStyle w:val="Piedepgina"/>
    </w:pPr>
  </w:p>
  <w:p w14:paraId="0FF1F3BF" w14:textId="405CFA39" w:rsidR="00DF4022" w:rsidRDefault="00DF4022">
    <w:pPr>
      <w:pStyle w:val="Piedepgina"/>
    </w:pPr>
  </w:p>
  <w:p w14:paraId="0019A307" w14:textId="60CA32D4" w:rsidR="008B4EEA" w:rsidRDefault="00DF4022">
    <w:pPr>
      <w:pStyle w:val="Piedepgina"/>
    </w:pPr>
    <w:r>
      <w:rPr>
        <w:noProof/>
        <w:lang w:eastAsia="es-ES"/>
      </w:rPr>
      <w:drawing>
        <wp:anchor distT="0" distB="0" distL="114300" distR="114300" simplePos="0" relativeHeight="251660288" behindDoc="1" locked="0" layoutInCell="1" allowOverlap="1" wp14:anchorId="26FC691B" wp14:editId="78A8E540">
          <wp:simplePos x="0" y="0"/>
          <wp:positionH relativeFrom="column">
            <wp:posOffset>2795905</wp:posOffset>
          </wp:positionH>
          <wp:positionV relativeFrom="paragraph">
            <wp:posOffset>9525</wp:posOffset>
          </wp:positionV>
          <wp:extent cx="1911350" cy="571500"/>
          <wp:effectExtent l="0" t="0" r="0" b="0"/>
          <wp:wrapTight wrapText="bothSides">
            <wp:wrapPolygon edited="0">
              <wp:start x="0" y="0"/>
              <wp:lineTo x="0" y="20880"/>
              <wp:lineTo x="21313" y="20880"/>
              <wp:lineTo x="2131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aixaB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571500"/>
                  </a:xfrm>
                  <a:prstGeom prst="rect">
                    <a:avLst/>
                  </a:prstGeom>
                </pic:spPr>
              </pic:pic>
            </a:graphicData>
          </a:graphic>
          <wp14:sizeRelH relativeFrom="margin">
            <wp14:pctWidth>0</wp14:pctWidth>
          </wp14:sizeRelH>
          <wp14:sizeRelV relativeFrom="margin">
            <wp14:pctHeight>0</wp14:pctHeight>
          </wp14:sizeRelV>
        </wp:anchor>
      </w:drawing>
    </w:r>
    <w:r w:rsidRPr="002B5B13">
      <w:rPr>
        <w:noProof/>
      </w:rPr>
      <w:drawing>
        <wp:anchor distT="0" distB="0" distL="114300" distR="114300" simplePos="0" relativeHeight="251661312" behindDoc="1" locked="0" layoutInCell="1" allowOverlap="1" wp14:anchorId="036A91C2" wp14:editId="3E104404">
          <wp:simplePos x="0" y="0"/>
          <wp:positionH relativeFrom="column">
            <wp:posOffset>1175385</wp:posOffset>
          </wp:positionH>
          <wp:positionV relativeFrom="paragraph">
            <wp:posOffset>-190232</wp:posOffset>
          </wp:positionV>
          <wp:extent cx="1349774" cy="906780"/>
          <wp:effectExtent l="0" t="0" r="3175" b="7620"/>
          <wp:wrapTight wrapText="bothSides">
            <wp:wrapPolygon edited="0">
              <wp:start x="0" y="0"/>
              <wp:lineTo x="0" y="21328"/>
              <wp:lineTo x="21346" y="21328"/>
              <wp:lineTo x="21346" y="0"/>
              <wp:lineTo x="0" y="0"/>
            </wp:wrapPolygon>
          </wp:wrapTight>
          <wp:docPr id="376727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27980" name=""/>
                  <pic:cNvPicPr/>
                </pic:nvPicPr>
                <pic:blipFill>
                  <a:blip r:embed="rId2">
                    <a:extLst>
                      <a:ext uri="{28A0092B-C50C-407E-A947-70E740481C1C}">
                        <a14:useLocalDpi xmlns:a14="http://schemas.microsoft.com/office/drawing/2010/main" val="0"/>
                      </a:ext>
                    </a:extLst>
                  </a:blip>
                  <a:stretch>
                    <a:fillRect/>
                  </a:stretch>
                </pic:blipFill>
                <pic:spPr>
                  <a:xfrm>
                    <a:off x="0" y="0"/>
                    <a:ext cx="1349774" cy="906780"/>
                  </a:xfrm>
                  <a:prstGeom prst="rect">
                    <a:avLst/>
                  </a:prstGeom>
                </pic:spPr>
              </pic:pic>
            </a:graphicData>
          </a:graphic>
        </wp:anchor>
      </w:drawing>
    </w:r>
  </w:p>
  <w:p w14:paraId="728FFC1C" w14:textId="22DF3584" w:rsidR="008B4EEA" w:rsidRDefault="008B4EEA">
    <w:pPr>
      <w:pStyle w:val="Piedepgina"/>
    </w:pPr>
  </w:p>
  <w:p w14:paraId="0749DCED" w14:textId="7C1DCBFF" w:rsidR="00D56BCE" w:rsidRDefault="00D56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E8114" w14:textId="77777777" w:rsidR="00F9683F" w:rsidRDefault="00F9683F" w:rsidP="00D56BCE">
      <w:pPr>
        <w:spacing w:after="0" w:line="240" w:lineRule="auto"/>
      </w:pPr>
      <w:r>
        <w:separator/>
      </w:r>
    </w:p>
  </w:footnote>
  <w:footnote w:type="continuationSeparator" w:id="0">
    <w:p w14:paraId="663A008A" w14:textId="77777777" w:rsidR="00F9683F" w:rsidRDefault="00F9683F" w:rsidP="00D5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0F25" w14:textId="0BF8CFB9" w:rsidR="00D56BCE" w:rsidRDefault="004D21EC">
    <w:pPr>
      <w:pStyle w:val="Encabezado"/>
    </w:pPr>
    <w:r>
      <w:rPr>
        <w:noProof/>
        <w:lang w:eastAsia="es-ES"/>
      </w:rPr>
      <w:drawing>
        <wp:anchor distT="0" distB="0" distL="114300" distR="114300" simplePos="0" relativeHeight="251659264" behindDoc="1" locked="0" layoutInCell="1" allowOverlap="1" wp14:anchorId="59E54EE7" wp14:editId="6245F40E">
          <wp:simplePos x="0" y="0"/>
          <wp:positionH relativeFrom="margin">
            <wp:posOffset>2809240</wp:posOffset>
          </wp:positionH>
          <wp:positionV relativeFrom="paragraph">
            <wp:posOffset>-83820</wp:posOffset>
          </wp:positionV>
          <wp:extent cx="1238250" cy="1238250"/>
          <wp:effectExtent l="0" t="0" r="0" b="0"/>
          <wp:wrapTight wrapText="bothSides">
            <wp:wrapPolygon edited="0">
              <wp:start x="0" y="0"/>
              <wp:lineTo x="0" y="21268"/>
              <wp:lineTo x="21268" y="21268"/>
              <wp:lineTo x="21268" y="0"/>
              <wp:lineTo x="0" y="0"/>
            </wp:wrapPolygon>
          </wp:wrapTight>
          <wp:docPr id="3" name="Imagen 3" descr="Menorca Preservation - Supporting Local Environmen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ca Preservation - Supporting Local Environment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r w:rsidR="00D56BCE">
      <w:rPr>
        <w:noProof/>
        <w:lang w:eastAsia="es-ES"/>
      </w:rPr>
      <w:drawing>
        <wp:anchor distT="0" distB="0" distL="114300" distR="114300" simplePos="0" relativeHeight="251658240" behindDoc="1" locked="0" layoutInCell="1" allowOverlap="1" wp14:anchorId="2ADF03BC" wp14:editId="63459F62">
          <wp:simplePos x="0" y="0"/>
          <wp:positionH relativeFrom="column">
            <wp:posOffset>1090930</wp:posOffset>
          </wp:positionH>
          <wp:positionV relativeFrom="paragraph">
            <wp:posOffset>7620</wp:posOffset>
          </wp:positionV>
          <wp:extent cx="1096645" cy="1104900"/>
          <wp:effectExtent l="0" t="0" r="8255" b="0"/>
          <wp:wrapTight wrapText="bothSides">
            <wp:wrapPolygon edited="0">
              <wp:start x="7504" y="0"/>
              <wp:lineTo x="3377" y="745"/>
              <wp:lineTo x="0" y="6331"/>
              <wp:lineTo x="0" y="16014"/>
              <wp:lineTo x="2627" y="17876"/>
              <wp:lineTo x="2627" y="18621"/>
              <wp:lineTo x="5628" y="21228"/>
              <wp:lineTo x="6754" y="21228"/>
              <wp:lineTo x="13883" y="21228"/>
              <wp:lineTo x="15009" y="21228"/>
              <wp:lineTo x="19511" y="18621"/>
              <wp:lineTo x="19511" y="17876"/>
              <wp:lineTo x="21387" y="14897"/>
              <wp:lineTo x="21387" y="4469"/>
              <wp:lineTo x="17635" y="1117"/>
              <wp:lineTo x="14258" y="0"/>
              <wp:lineTo x="750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FINITIU - VERSI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6645" cy="1104900"/>
                  </a:xfrm>
                  <a:prstGeom prst="rect">
                    <a:avLst/>
                  </a:prstGeom>
                </pic:spPr>
              </pic:pic>
            </a:graphicData>
          </a:graphic>
          <wp14:sizeRelH relativeFrom="margin">
            <wp14:pctWidth>0</wp14:pctWidth>
          </wp14:sizeRelH>
          <wp14:sizeRelV relativeFrom="margin">
            <wp14:pctHeight>0</wp14:pctHeight>
          </wp14:sizeRelV>
        </wp:anchor>
      </w:drawing>
    </w:r>
  </w:p>
  <w:p w14:paraId="61EEDFC6" w14:textId="03DB060C" w:rsidR="00D56BCE" w:rsidRDefault="00D56BCE">
    <w:pPr>
      <w:pStyle w:val="Encabezado"/>
    </w:pPr>
  </w:p>
  <w:p w14:paraId="240B86E6" w14:textId="77777777" w:rsidR="00D56BCE" w:rsidRDefault="00D56BCE">
    <w:pPr>
      <w:pStyle w:val="Encabezado"/>
    </w:pPr>
  </w:p>
  <w:p w14:paraId="6942E278" w14:textId="709204E1" w:rsidR="00D56BCE" w:rsidRDefault="00D56BCE">
    <w:pPr>
      <w:pStyle w:val="Encabezado"/>
    </w:pPr>
  </w:p>
  <w:p w14:paraId="45F70948" w14:textId="141DFDB2" w:rsidR="00D56BCE" w:rsidRDefault="00D56BCE">
    <w:pPr>
      <w:pStyle w:val="Encabezado"/>
    </w:pPr>
  </w:p>
  <w:p w14:paraId="312BFA61" w14:textId="02C1ED58" w:rsidR="00D56BCE" w:rsidRDefault="00D56BCE">
    <w:pPr>
      <w:pStyle w:val="Encabezado"/>
    </w:pPr>
  </w:p>
  <w:p w14:paraId="7DAFC18E" w14:textId="77777777" w:rsidR="0095230B" w:rsidRDefault="0095230B">
    <w:pPr>
      <w:pStyle w:val="Encabezado"/>
    </w:pPr>
  </w:p>
  <w:p w14:paraId="372BC392" w14:textId="30C6FAA1" w:rsidR="00D56BCE" w:rsidRDefault="00D56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F6D6"/>
    <w:multiLevelType w:val="hybridMultilevel"/>
    <w:tmpl w:val="03E81FD2"/>
    <w:lvl w:ilvl="0" w:tplc="275A2B40">
      <w:start w:val="1"/>
      <w:numFmt w:val="bullet"/>
      <w:lvlText w:val=""/>
      <w:lvlJc w:val="left"/>
      <w:pPr>
        <w:ind w:left="720" w:hanging="360"/>
      </w:pPr>
      <w:rPr>
        <w:rFonts w:ascii="Symbol" w:hAnsi="Symbol" w:hint="default"/>
      </w:rPr>
    </w:lvl>
    <w:lvl w:ilvl="1" w:tplc="89F04332">
      <w:start w:val="1"/>
      <w:numFmt w:val="bullet"/>
      <w:lvlText w:val="o"/>
      <w:lvlJc w:val="left"/>
      <w:pPr>
        <w:ind w:left="1440" w:hanging="360"/>
      </w:pPr>
      <w:rPr>
        <w:rFonts w:ascii="Courier New" w:hAnsi="Courier New" w:hint="default"/>
      </w:rPr>
    </w:lvl>
    <w:lvl w:ilvl="2" w:tplc="6736DFFE">
      <w:start w:val="1"/>
      <w:numFmt w:val="bullet"/>
      <w:lvlText w:val=""/>
      <w:lvlJc w:val="left"/>
      <w:pPr>
        <w:ind w:left="2160" w:hanging="360"/>
      </w:pPr>
      <w:rPr>
        <w:rFonts w:ascii="Wingdings" w:hAnsi="Wingdings" w:hint="default"/>
      </w:rPr>
    </w:lvl>
    <w:lvl w:ilvl="3" w:tplc="955A430C">
      <w:start w:val="1"/>
      <w:numFmt w:val="bullet"/>
      <w:lvlText w:val=""/>
      <w:lvlJc w:val="left"/>
      <w:pPr>
        <w:ind w:left="2880" w:hanging="360"/>
      </w:pPr>
      <w:rPr>
        <w:rFonts w:ascii="Symbol" w:hAnsi="Symbol" w:hint="default"/>
      </w:rPr>
    </w:lvl>
    <w:lvl w:ilvl="4" w:tplc="AA785C94">
      <w:start w:val="1"/>
      <w:numFmt w:val="bullet"/>
      <w:lvlText w:val="o"/>
      <w:lvlJc w:val="left"/>
      <w:pPr>
        <w:ind w:left="3600" w:hanging="360"/>
      </w:pPr>
      <w:rPr>
        <w:rFonts w:ascii="Courier New" w:hAnsi="Courier New" w:hint="default"/>
      </w:rPr>
    </w:lvl>
    <w:lvl w:ilvl="5" w:tplc="0BF04156">
      <w:start w:val="1"/>
      <w:numFmt w:val="bullet"/>
      <w:lvlText w:val=""/>
      <w:lvlJc w:val="left"/>
      <w:pPr>
        <w:ind w:left="4320" w:hanging="360"/>
      </w:pPr>
      <w:rPr>
        <w:rFonts w:ascii="Wingdings" w:hAnsi="Wingdings" w:hint="default"/>
      </w:rPr>
    </w:lvl>
    <w:lvl w:ilvl="6" w:tplc="09B0E70C">
      <w:start w:val="1"/>
      <w:numFmt w:val="bullet"/>
      <w:lvlText w:val=""/>
      <w:lvlJc w:val="left"/>
      <w:pPr>
        <w:ind w:left="5040" w:hanging="360"/>
      </w:pPr>
      <w:rPr>
        <w:rFonts w:ascii="Symbol" w:hAnsi="Symbol" w:hint="default"/>
      </w:rPr>
    </w:lvl>
    <w:lvl w:ilvl="7" w:tplc="512A15E2">
      <w:start w:val="1"/>
      <w:numFmt w:val="bullet"/>
      <w:lvlText w:val="o"/>
      <w:lvlJc w:val="left"/>
      <w:pPr>
        <w:ind w:left="5760" w:hanging="360"/>
      </w:pPr>
      <w:rPr>
        <w:rFonts w:ascii="Courier New" w:hAnsi="Courier New" w:hint="default"/>
      </w:rPr>
    </w:lvl>
    <w:lvl w:ilvl="8" w:tplc="C452FDB8">
      <w:start w:val="1"/>
      <w:numFmt w:val="bullet"/>
      <w:lvlText w:val=""/>
      <w:lvlJc w:val="left"/>
      <w:pPr>
        <w:ind w:left="6480" w:hanging="360"/>
      </w:pPr>
      <w:rPr>
        <w:rFonts w:ascii="Wingdings" w:hAnsi="Wingdings" w:hint="default"/>
      </w:rPr>
    </w:lvl>
  </w:abstractNum>
  <w:abstractNum w:abstractNumId="1" w15:restartNumberingAfterBreak="0">
    <w:nsid w:val="751D2457"/>
    <w:multiLevelType w:val="hybridMultilevel"/>
    <w:tmpl w:val="13D67BF0"/>
    <w:lvl w:ilvl="0" w:tplc="2B7A53DC">
      <w:start w:val="1"/>
      <w:numFmt w:val="bullet"/>
      <w:lvlText w:val=""/>
      <w:lvlJc w:val="left"/>
      <w:pPr>
        <w:ind w:left="720" w:hanging="360"/>
      </w:pPr>
      <w:rPr>
        <w:rFonts w:ascii="Symbol" w:hAnsi="Symbol" w:hint="default"/>
      </w:rPr>
    </w:lvl>
    <w:lvl w:ilvl="1" w:tplc="BAA4C296">
      <w:start w:val="1"/>
      <w:numFmt w:val="bullet"/>
      <w:lvlText w:val="o"/>
      <w:lvlJc w:val="left"/>
      <w:pPr>
        <w:ind w:left="1440" w:hanging="360"/>
      </w:pPr>
      <w:rPr>
        <w:rFonts w:ascii="Courier New" w:hAnsi="Courier New" w:hint="default"/>
      </w:rPr>
    </w:lvl>
    <w:lvl w:ilvl="2" w:tplc="A94EBAD4">
      <w:start w:val="1"/>
      <w:numFmt w:val="bullet"/>
      <w:lvlText w:val=""/>
      <w:lvlJc w:val="left"/>
      <w:pPr>
        <w:ind w:left="2160" w:hanging="360"/>
      </w:pPr>
      <w:rPr>
        <w:rFonts w:ascii="Wingdings" w:hAnsi="Wingdings" w:hint="default"/>
      </w:rPr>
    </w:lvl>
    <w:lvl w:ilvl="3" w:tplc="F1EA3BFE">
      <w:start w:val="1"/>
      <w:numFmt w:val="bullet"/>
      <w:lvlText w:val=""/>
      <w:lvlJc w:val="left"/>
      <w:pPr>
        <w:ind w:left="2880" w:hanging="360"/>
      </w:pPr>
      <w:rPr>
        <w:rFonts w:ascii="Symbol" w:hAnsi="Symbol" w:hint="default"/>
      </w:rPr>
    </w:lvl>
    <w:lvl w:ilvl="4" w:tplc="D0F02B40">
      <w:start w:val="1"/>
      <w:numFmt w:val="bullet"/>
      <w:lvlText w:val="o"/>
      <w:lvlJc w:val="left"/>
      <w:pPr>
        <w:ind w:left="3600" w:hanging="360"/>
      </w:pPr>
      <w:rPr>
        <w:rFonts w:ascii="Courier New" w:hAnsi="Courier New" w:hint="default"/>
      </w:rPr>
    </w:lvl>
    <w:lvl w:ilvl="5" w:tplc="857EA556">
      <w:start w:val="1"/>
      <w:numFmt w:val="bullet"/>
      <w:lvlText w:val=""/>
      <w:lvlJc w:val="left"/>
      <w:pPr>
        <w:ind w:left="4320" w:hanging="360"/>
      </w:pPr>
      <w:rPr>
        <w:rFonts w:ascii="Wingdings" w:hAnsi="Wingdings" w:hint="default"/>
      </w:rPr>
    </w:lvl>
    <w:lvl w:ilvl="6" w:tplc="6A385DE8">
      <w:start w:val="1"/>
      <w:numFmt w:val="bullet"/>
      <w:lvlText w:val=""/>
      <w:lvlJc w:val="left"/>
      <w:pPr>
        <w:ind w:left="5040" w:hanging="360"/>
      </w:pPr>
      <w:rPr>
        <w:rFonts w:ascii="Symbol" w:hAnsi="Symbol" w:hint="default"/>
      </w:rPr>
    </w:lvl>
    <w:lvl w:ilvl="7" w:tplc="FB0CC0FA">
      <w:start w:val="1"/>
      <w:numFmt w:val="bullet"/>
      <w:lvlText w:val="o"/>
      <w:lvlJc w:val="left"/>
      <w:pPr>
        <w:ind w:left="5760" w:hanging="360"/>
      </w:pPr>
      <w:rPr>
        <w:rFonts w:ascii="Courier New" w:hAnsi="Courier New" w:hint="default"/>
      </w:rPr>
    </w:lvl>
    <w:lvl w:ilvl="8" w:tplc="D9AE6B96">
      <w:start w:val="1"/>
      <w:numFmt w:val="bullet"/>
      <w:lvlText w:val=""/>
      <w:lvlJc w:val="left"/>
      <w:pPr>
        <w:ind w:left="6480" w:hanging="360"/>
      </w:pPr>
      <w:rPr>
        <w:rFonts w:ascii="Wingdings" w:hAnsi="Wingdings" w:hint="default"/>
      </w:rPr>
    </w:lvl>
  </w:abstractNum>
  <w:num w:numId="1" w16cid:durableId="2014525376">
    <w:abstractNumId w:val="0"/>
  </w:num>
  <w:num w:numId="2" w16cid:durableId="11575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DB"/>
    <w:rsid w:val="0001506C"/>
    <w:rsid w:val="00116E34"/>
    <w:rsid w:val="0014389F"/>
    <w:rsid w:val="002045D8"/>
    <w:rsid w:val="00210512"/>
    <w:rsid w:val="00212FB0"/>
    <w:rsid w:val="002140D7"/>
    <w:rsid w:val="00311C8C"/>
    <w:rsid w:val="003C3582"/>
    <w:rsid w:val="00490062"/>
    <w:rsid w:val="004D21EC"/>
    <w:rsid w:val="004F50ED"/>
    <w:rsid w:val="005077CE"/>
    <w:rsid w:val="00537371"/>
    <w:rsid w:val="005C196B"/>
    <w:rsid w:val="005E6B28"/>
    <w:rsid w:val="005F6F5B"/>
    <w:rsid w:val="0065229D"/>
    <w:rsid w:val="00702D41"/>
    <w:rsid w:val="00710C05"/>
    <w:rsid w:val="007E036F"/>
    <w:rsid w:val="007E6CB9"/>
    <w:rsid w:val="00806003"/>
    <w:rsid w:val="008B4EEA"/>
    <w:rsid w:val="0095230B"/>
    <w:rsid w:val="00995FA5"/>
    <w:rsid w:val="009A6F1F"/>
    <w:rsid w:val="009C7B9D"/>
    <w:rsid w:val="009F2DC5"/>
    <w:rsid w:val="00A412D7"/>
    <w:rsid w:val="00A52C92"/>
    <w:rsid w:val="00A914A2"/>
    <w:rsid w:val="00AB1AAF"/>
    <w:rsid w:val="00B01BA5"/>
    <w:rsid w:val="00BA15DB"/>
    <w:rsid w:val="00BB28B1"/>
    <w:rsid w:val="00BC717A"/>
    <w:rsid w:val="00BF1A29"/>
    <w:rsid w:val="00BF5EAF"/>
    <w:rsid w:val="00C31310"/>
    <w:rsid w:val="00CA5A1E"/>
    <w:rsid w:val="00CB5250"/>
    <w:rsid w:val="00CB702C"/>
    <w:rsid w:val="00D51689"/>
    <w:rsid w:val="00D56BCE"/>
    <w:rsid w:val="00D851C6"/>
    <w:rsid w:val="00DF4022"/>
    <w:rsid w:val="00E30E99"/>
    <w:rsid w:val="00E5062E"/>
    <w:rsid w:val="00EC36DE"/>
    <w:rsid w:val="00EC6677"/>
    <w:rsid w:val="00EF2B37"/>
    <w:rsid w:val="00F17DF9"/>
    <w:rsid w:val="00F21180"/>
    <w:rsid w:val="00F5608B"/>
    <w:rsid w:val="00F66E79"/>
    <w:rsid w:val="00F9683F"/>
    <w:rsid w:val="012DF050"/>
    <w:rsid w:val="01DD7312"/>
    <w:rsid w:val="02FB7AE4"/>
    <w:rsid w:val="0374153A"/>
    <w:rsid w:val="0448D467"/>
    <w:rsid w:val="05D83E34"/>
    <w:rsid w:val="080C65DD"/>
    <w:rsid w:val="0C44ECC3"/>
    <w:rsid w:val="0F2F772A"/>
    <w:rsid w:val="0F5722D5"/>
    <w:rsid w:val="1033AEB9"/>
    <w:rsid w:val="112D0ED6"/>
    <w:rsid w:val="1266C1A1"/>
    <w:rsid w:val="12D984FD"/>
    <w:rsid w:val="1464AF98"/>
    <w:rsid w:val="153E2209"/>
    <w:rsid w:val="1544F48F"/>
    <w:rsid w:val="15F47A36"/>
    <w:rsid w:val="16007FF9"/>
    <w:rsid w:val="16D20929"/>
    <w:rsid w:val="17249F0B"/>
    <w:rsid w:val="174D856C"/>
    <w:rsid w:val="193BB7A0"/>
    <w:rsid w:val="1A09A9EB"/>
    <w:rsid w:val="1AC860A6"/>
    <w:rsid w:val="1B255102"/>
    <w:rsid w:val="1C47F512"/>
    <w:rsid w:val="1C6E9D9D"/>
    <w:rsid w:val="1CA8BAF3"/>
    <w:rsid w:val="1FE61F4B"/>
    <w:rsid w:val="20E06AA5"/>
    <w:rsid w:val="23B08C31"/>
    <w:rsid w:val="254C5C92"/>
    <w:rsid w:val="2589C188"/>
    <w:rsid w:val="26C69EB7"/>
    <w:rsid w:val="26E4FD09"/>
    <w:rsid w:val="27494C2F"/>
    <w:rsid w:val="288CB8FF"/>
    <w:rsid w:val="29D70D88"/>
    <w:rsid w:val="2BC4AF7C"/>
    <w:rsid w:val="2C22D8DD"/>
    <w:rsid w:val="2E191390"/>
    <w:rsid w:val="305458A0"/>
    <w:rsid w:val="346A6D7A"/>
    <w:rsid w:val="34943B51"/>
    <w:rsid w:val="34A49F04"/>
    <w:rsid w:val="34B696D9"/>
    <w:rsid w:val="350AC7A1"/>
    <w:rsid w:val="35DE07E7"/>
    <w:rsid w:val="36FB5C60"/>
    <w:rsid w:val="3819AA48"/>
    <w:rsid w:val="38594E77"/>
    <w:rsid w:val="39157ADE"/>
    <w:rsid w:val="3B90EF39"/>
    <w:rsid w:val="3B9C1F5F"/>
    <w:rsid w:val="3BC541CE"/>
    <w:rsid w:val="3C30333E"/>
    <w:rsid w:val="3C8184B0"/>
    <w:rsid w:val="3CE9C16C"/>
    <w:rsid w:val="3DB3ED4E"/>
    <w:rsid w:val="3E5E60D7"/>
    <w:rsid w:val="3E7364EC"/>
    <w:rsid w:val="3F87727E"/>
    <w:rsid w:val="40D15D22"/>
    <w:rsid w:val="42CDCB03"/>
    <w:rsid w:val="42F8A2CC"/>
    <w:rsid w:val="436BF2AD"/>
    <w:rsid w:val="43AA0AB2"/>
    <w:rsid w:val="4545BAA2"/>
    <w:rsid w:val="458F51F1"/>
    <w:rsid w:val="45D64756"/>
    <w:rsid w:val="46588E13"/>
    <w:rsid w:val="485470F4"/>
    <w:rsid w:val="485649E4"/>
    <w:rsid w:val="48B57EB2"/>
    <w:rsid w:val="48EF5EC4"/>
    <w:rsid w:val="496AEB53"/>
    <w:rsid w:val="4992CD04"/>
    <w:rsid w:val="4A42C7F8"/>
    <w:rsid w:val="4AD1AD09"/>
    <w:rsid w:val="4ADFC1AD"/>
    <w:rsid w:val="4B2E9D65"/>
    <w:rsid w:val="4BD04E66"/>
    <w:rsid w:val="4C35B385"/>
    <w:rsid w:val="4D32F26E"/>
    <w:rsid w:val="4DC2CFE7"/>
    <w:rsid w:val="4ED893EA"/>
    <w:rsid w:val="4EDFC448"/>
    <w:rsid w:val="507559AA"/>
    <w:rsid w:val="50770BD6"/>
    <w:rsid w:val="50B4297B"/>
    <w:rsid w:val="53225B81"/>
    <w:rsid w:val="53970EE5"/>
    <w:rsid w:val="558CCEAF"/>
    <w:rsid w:val="5719E39E"/>
    <w:rsid w:val="57214B00"/>
    <w:rsid w:val="577551B7"/>
    <w:rsid w:val="584B578A"/>
    <w:rsid w:val="58713AF3"/>
    <w:rsid w:val="59112218"/>
    <w:rsid w:val="5A2953EE"/>
    <w:rsid w:val="5A91D1DE"/>
    <w:rsid w:val="5ACF2720"/>
    <w:rsid w:val="5AE24477"/>
    <w:rsid w:val="5B3DF39C"/>
    <w:rsid w:val="5BB25638"/>
    <w:rsid w:val="5BE7D32F"/>
    <w:rsid w:val="5BF49236"/>
    <w:rsid w:val="5CAC6173"/>
    <w:rsid w:val="5DE29194"/>
    <w:rsid w:val="5ECCB6A4"/>
    <w:rsid w:val="5F654301"/>
    <w:rsid w:val="629484AE"/>
    <w:rsid w:val="66372BC5"/>
    <w:rsid w:val="66EBE872"/>
    <w:rsid w:val="672DEEB9"/>
    <w:rsid w:val="6AB31CE7"/>
    <w:rsid w:val="6AD6A351"/>
    <w:rsid w:val="6BF2E18F"/>
    <w:rsid w:val="6C52E9F0"/>
    <w:rsid w:val="6CAABB6F"/>
    <w:rsid w:val="6CE69E63"/>
    <w:rsid w:val="70453494"/>
    <w:rsid w:val="71F1D1C2"/>
    <w:rsid w:val="72B875BF"/>
    <w:rsid w:val="73368218"/>
    <w:rsid w:val="73865997"/>
    <w:rsid w:val="73A46FC9"/>
    <w:rsid w:val="73A8C2BE"/>
    <w:rsid w:val="7464CE0D"/>
    <w:rsid w:val="762CB688"/>
    <w:rsid w:val="77037EB2"/>
    <w:rsid w:val="772CE253"/>
    <w:rsid w:val="7964574A"/>
    <w:rsid w:val="797B3D5E"/>
    <w:rsid w:val="7A9E9821"/>
    <w:rsid w:val="7AB7C07E"/>
    <w:rsid w:val="7AE3754D"/>
    <w:rsid w:val="7C48AEFC"/>
    <w:rsid w:val="7D744F58"/>
    <w:rsid w:val="7DE4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95CE2"/>
  <w15:chartTrackingRefBased/>
  <w15:docId w15:val="{1EE5C954-9322-48FB-8D61-14018307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uiPriority w:val="1"/>
    <w:rsid w:val="50B4297B"/>
    <w:pPr>
      <w:spacing w:after="0"/>
    </w:pPr>
    <w:rPr>
      <w:rFonts w:ascii="Arial" w:eastAsiaTheme="minorEastAsia" w:hAnsi="Arial" w:cs="Arial"/>
      <w:color w:val="000000" w:themeColor="text1"/>
      <w:sz w:val="24"/>
      <w:szCs w:val="24"/>
    </w:rPr>
  </w:style>
  <w:style w:type="character" w:styleId="Ttulodellibro">
    <w:name w:val="Book Title"/>
    <w:basedOn w:val="Fuentedeprrafopredeter"/>
    <w:uiPriority w:val="33"/>
    <w:qFormat/>
    <w:rPr>
      <w:b/>
      <w:bCs/>
      <w:i/>
      <w:iCs/>
      <w:spacing w:val="5"/>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B52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25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B5250"/>
    <w:rPr>
      <w:b/>
      <w:bCs/>
    </w:rPr>
  </w:style>
  <w:style w:type="character" w:customStyle="1" w:styleId="AsuntodelcomentarioCar">
    <w:name w:val="Asunto del comentario Car"/>
    <w:basedOn w:val="TextocomentarioCar"/>
    <w:link w:val="Asuntodelcomentario"/>
    <w:uiPriority w:val="99"/>
    <w:semiHidden/>
    <w:rsid w:val="00CB5250"/>
    <w:rPr>
      <w:b/>
      <w:bCs/>
      <w:sz w:val="20"/>
      <w:szCs w:val="20"/>
    </w:rPr>
  </w:style>
  <w:style w:type="paragraph" w:styleId="Encabezado">
    <w:name w:val="header"/>
    <w:basedOn w:val="Normal"/>
    <w:link w:val="EncabezadoCar"/>
    <w:uiPriority w:val="99"/>
    <w:unhideWhenUsed/>
    <w:rsid w:val="00D56B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BCE"/>
  </w:style>
  <w:style w:type="paragraph" w:styleId="Piedepgina">
    <w:name w:val="footer"/>
    <w:basedOn w:val="Normal"/>
    <w:link w:val="PiedepginaCar"/>
    <w:uiPriority w:val="99"/>
    <w:unhideWhenUsed/>
    <w:rsid w:val="00D56B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BCE"/>
  </w:style>
  <w:style w:type="paragraph" w:styleId="Revisin">
    <w:name w:val="Revision"/>
    <w:hidden/>
    <w:uiPriority w:val="99"/>
    <w:semiHidden/>
    <w:rsid w:val="00537371"/>
    <w:pPr>
      <w:spacing w:after="0" w:line="240" w:lineRule="auto"/>
    </w:pPr>
  </w:style>
  <w:style w:type="character" w:styleId="Mencinsinresolver">
    <w:name w:val="Unresolved Mention"/>
    <w:basedOn w:val="Fuentedeprrafopredeter"/>
    <w:uiPriority w:val="99"/>
    <w:semiHidden/>
    <w:unhideWhenUsed/>
    <w:rsid w:val="0014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lasticfreemenorca.org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uria@plasticfreemenorc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sticfreemenorca.org/" TargetMode="External"/><Relationship Id="rId5" Type="http://schemas.openxmlformats.org/officeDocument/2006/relationships/styles" Target="styles.xml"/><Relationship Id="rId15" Type="http://schemas.openxmlformats.org/officeDocument/2006/relationships/hyperlink" Target="mailto:sara@menorcapreservation.org" TargetMode="External"/><Relationship Id="rId10" Type="http://schemas.openxmlformats.org/officeDocument/2006/relationships/hyperlink" Target="http://www.pescartmenorc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norcapreservation.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20" ma:contentTypeDescription="Create a new document." ma:contentTypeScope="" ma:versionID="e5c022f2e11a5a553adaa7ed89b910d7">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50041374987a36bb226ac2cfdf8462e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2632-B7D1-46EE-84D2-83252C220339}">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2.xml><?xml version="1.0" encoding="utf-8"?>
<ds:datastoreItem xmlns:ds="http://schemas.openxmlformats.org/officeDocument/2006/customXml" ds:itemID="{D33CE53D-8B3B-4E5A-8C44-B02C5207D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A797C-4B43-4DA6-B150-B3EEEDFCA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Sintes Llopis</dc:creator>
  <cp:keywords/>
  <dc:description/>
  <cp:lastModifiedBy>Nuria Sintes Llopis</cp:lastModifiedBy>
  <cp:revision>3</cp:revision>
  <dcterms:created xsi:type="dcterms:W3CDTF">2024-10-16T09:12:00Z</dcterms:created>
  <dcterms:modified xsi:type="dcterms:W3CDTF">2024-10-16T09:16:00Z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