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A6F5FD8" w:rsidP="2ADFCBA3" w:rsidRDefault="2A6F5FD8" w14:paraId="4A15892A" w14:textId="30FAF589">
      <w:pPr>
        <w:pStyle w:val="Ttulo1"/>
        <w:bidi w:val="0"/>
        <w:spacing w:before="240" w:beforeAutospacing="off" w:after="0" w:afterAutospacing="off" w:line="259" w:lineRule="auto"/>
        <w:ind w:left="0" w:right="0"/>
        <w:jc w:val="center"/>
        <w:rPr>
          <w:i w:val="1"/>
          <w:iCs w:val="1"/>
          <w:color w:val="007161"/>
          <w:sz w:val="36"/>
          <w:szCs w:val="36"/>
        </w:rPr>
      </w:pPr>
      <w:r w:rsidRPr="2ADFCBA3" w:rsidR="2A6F5FD8">
        <w:rPr>
          <w:i w:val="1"/>
          <w:iCs w:val="1"/>
          <w:color w:val="007161"/>
          <w:sz w:val="36"/>
          <w:szCs w:val="36"/>
        </w:rPr>
        <w:t>“</w:t>
      </w:r>
      <w:r w:rsidRPr="2ADFCBA3" w:rsidR="79C4704D">
        <w:rPr>
          <w:i w:val="1"/>
          <w:iCs w:val="1"/>
          <w:color w:val="007161"/>
          <w:sz w:val="36"/>
          <w:szCs w:val="36"/>
        </w:rPr>
        <w:t xml:space="preserve">El restaurante </w:t>
      </w:r>
      <w:r w:rsidRPr="2ADFCBA3" w:rsidR="653EBC28">
        <w:rPr>
          <w:i w:val="1"/>
          <w:iCs w:val="1"/>
          <w:color w:val="007161"/>
          <w:sz w:val="36"/>
          <w:szCs w:val="36"/>
        </w:rPr>
        <w:t xml:space="preserve">Sa Punta </w:t>
      </w:r>
      <w:r w:rsidRPr="2ADFCBA3" w:rsidR="131CCC48">
        <w:rPr>
          <w:i w:val="1"/>
          <w:iCs w:val="1"/>
          <w:color w:val="007161"/>
          <w:sz w:val="36"/>
          <w:szCs w:val="36"/>
        </w:rPr>
        <w:t xml:space="preserve">dona </w:t>
      </w:r>
      <w:r w:rsidRPr="2ADFCBA3" w:rsidR="7E44FC3E">
        <w:rPr>
          <w:i w:val="1"/>
          <w:iCs w:val="1"/>
          <w:color w:val="007161"/>
          <w:sz w:val="36"/>
          <w:szCs w:val="36"/>
        </w:rPr>
        <w:t xml:space="preserve">6.500€ </w:t>
      </w:r>
      <w:r w:rsidRPr="2ADFCBA3" w:rsidR="653EBC28">
        <w:rPr>
          <w:i w:val="1"/>
          <w:iCs w:val="1"/>
          <w:color w:val="007161"/>
          <w:sz w:val="36"/>
          <w:szCs w:val="36"/>
        </w:rPr>
        <w:t>a</w:t>
      </w:r>
      <w:r w:rsidRPr="2ADFCBA3" w:rsidR="045559F4">
        <w:rPr>
          <w:i w:val="1"/>
          <w:iCs w:val="1"/>
          <w:color w:val="007161"/>
          <w:sz w:val="36"/>
          <w:szCs w:val="36"/>
        </w:rPr>
        <w:t xml:space="preserve"> </w:t>
      </w:r>
      <w:r w:rsidRPr="2ADFCBA3" w:rsidR="653EBC28">
        <w:rPr>
          <w:i w:val="1"/>
          <w:iCs w:val="1"/>
          <w:color w:val="007161"/>
          <w:sz w:val="36"/>
          <w:szCs w:val="36"/>
        </w:rPr>
        <w:t>Menor</w:t>
      </w:r>
      <w:r w:rsidRPr="2ADFCBA3" w:rsidR="7BAB18FA">
        <w:rPr>
          <w:i w:val="1"/>
          <w:iCs w:val="1"/>
          <w:color w:val="007161"/>
          <w:sz w:val="36"/>
          <w:szCs w:val="36"/>
        </w:rPr>
        <w:t xml:space="preserve">ca </w:t>
      </w:r>
      <w:r w:rsidRPr="2ADFCBA3" w:rsidR="7BAB18FA">
        <w:rPr>
          <w:i w:val="1"/>
          <w:iCs w:val="1"/>
          <w:color w:val="007161"/>
          <w:sz w:val="36"/>
          <w:szCs w:val="36"/>
        </w:rPr>
        <w:t>Preservation</w:t>
      </w:r>
      <w:r w:rsidRPr="2ADFCBA3" w:rsidR="5BBB7210">
        <w:rPr>
          <w:i w:val="1"/>
          <w:iCs w:val="1"/>
          <w:color w:val="007161"/>
          <w:sz w:val="36"/>
          <w:szCs w:val="36"/>
        </w:rPr>
        <w:t xml:space="preserve"> a través de la iniciativa 1 euro por mesa</w:t>
      </w:r>
      <w:r w:rsidRPr="2ADFCBA3" w:rsidR="2A6F5FD8">
        <w:rPr>
          <w:i w:val="1"/>
          <w:iCs w:val="1"/>
          <w:color w:val="007161"/>
          <w:sz w:val="36"/>
          <w:szCs w:val="36"/>
        </w:rPr>
        <w:t>”</w:t>
      </w:r>
    </w:p>
    <w:p w:rsidR="1704EAFE" w:rsidP="2ADFCBA3" w:rsidRDefault="1704EAFE" w14:paraId="0776CC1F" w14:textId="06EC0401">
      <w:pPr>
        <w:pStyle w:val="Ttulo1"/>
        <w:numPr>
          <w:ilvl w:val="0"/>
          <w:numId w:val="3"/>
        </w:numPr>
        <w:bidi w:val="0"/>
        <w:spacing w:before="240" w:beforeAutospacing="off" w:after="0" w:afterAutospacing="off" w:line="259" w:lineRule="auto"/>
        <w:ind w:right="0"/>
        <w:jc w:val="both"/>
        <w:rPr>
          <w:rStyle w:val="Ttulodellibro"/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1"/>
          <w:iCs w:val="1"/>
          <w:color w:val="2F5496" w:themeColor="accent1" w:themeTint="FF" w:themeShade="BF"/>
          <w:sz w:val="32"/>
          <w:szCs w:val="32"/>
        </w:rPr>
      </w:pPr>
      <w:r w:rsidRPr="2ADFCBA3" w:rsidR="55DB159D">
        <w:rPr>
          <w:rStyle w:val="Ttulodellibro"/>
          <w:color w:val="007161"/>
          <w:sz w:val="24"/>
          <w:szCs w:val="24"/>
        </w:rPr>
        <w:t xml:space="preserve">Los propietarios del establecimiento se comprometieron a donar 1 euro por mesa </w:t>
      </w:r>
      <w:r w:rsidRPr="2ADFCBA3" w:rsidR="1B63CA8D">
        <w:rPr>
          <w:rStyle w:val="Ttulodellibro"/>
          <w:color w:val="007161"/>
          <w:sz w:val="24"/>
          <w:szCs w:val="24"/>
        </w:rPr>
        <w:t>servida durante esta temporada a Menorca Preservation</w:t>
      </w:r>
      <w:r w:rsidRPr="2ADFCBA3" w:rsidR="1704EAFE">
        <w:rPr>
          <w:rStyle w:val="Ttulodellibro"/>
          <w:color w:val="007161"/>
          <w:sz w:val="24"/>
          <w:szCs w:val="24"/>
        </w:rPr>
        <w:t xml:space="preserve">, cantidad que </w:t>
      </w:r>
      <w:r w:rsidRPr="2ADFCBA3" w:rsidR="74D3D8E3">
        <w:rPr>
          <w:rStyle w:val="Ttulodellibro"/>
          <w:color w:val="007161"/>
          <w:sz w:val="24"/>
          <w:szCs w:val="24"/>
        </w:rPr>
        <w:t xml:space="preserve">la Fundación </w:t>
      </w:r>
      <w:r w:rsidRPr="2ADFCBA3" w:rsidR="240394CA">
        <w:rPr>
          <w:rStyle w:val="Ttulodellibro"/>
          <w:color w:val="007161"/>
          <w:sz w:val="24"/>
          <w:szCs w:val="24"/>
        </w:rPr>
        <w:t xml:space="preserve">destinará a </w:t>
      </w:r>
      <w:r w:rsidRPr="2ADFCBA3" w:rsidR="27049078">
        <w:rPr>
          <w:rStyle w:val="Ttulodellibro"/>
          <w:color w:val="007161"/>
          <w:sz w:val="24"/>
          <w:szCs w:val="24"/>
        </w:rPr>
        <w:t>seguir</w:t>
      </w:r>
      <w:r w:rsidRPr="2ADFCBA3" w:rsidR="04786AD2">
        <w:rPr>
          <w:rStyle w:val="Ttulodellibro"/>
          <w:color w:val="007161"/>
          <w:sz w:val="24"/>
          <w:szCs w:val="24"/>
        </w:rPr>
        <w:t xml:space="preserve"> </w:t>
      </w:r>
      <w:r w:rsidRPr="2ADFCBA3" w:rsidR="49F41DD1">
        <w:rPr>
          <w:rStyle w:val="Ttulodellibro"/>
          <w:color w:val="007161"/>
          <w:sz w:val="24"/>
          <w:szCs w:val="24"/>
        </w:rPr>
        <w:t xml:space="preserve">financiando </w:t>
      </w:r>
      <w:r w:rsidRPr="2ADFCBA3" w:rsidR="1E528D09">
        <w:rPr>
          <w:rStyle w:val="Ttulodellibro"/>
          <w:color w:val="007161"/>
          <w:sz w:val="24"/>
          <w:szCs w:val="24"/>
        </w:rPr>
        <w:t xml:space="preserve">proyectos medioambientales en la isla </w:t>
      </w:r>
    </w:p>
    <w:p w:rsidR="008A5F54" w:rsidP="008A5F54" w:rsidRDefault="008A5F54" w14:paraId="204FA98D" w14:textId="0450D0F3"/>
    <w:p w:rsidR="00A72CB4" w:rsidP="00F81FC7" w:rsidRDefault="00A72CB4" w14:paraId="2177819A" w14:textId="4B3AECF7">
      <w:r w:rsidR="00A72CB4">
        <w:rPr/>
        <w:t xml:space="preserve">Mahón, </w:t>
      </w:r>
      <w:r w:rsidR="7589BB8D">
        <w:rPr/>
        <w:t xml:space="preserve">21 de </w:t>
      </w:r>
      <w:r w:rsidR="5A96963F">
        <w:rPr/>
        <w:t xml:space="preserve">octubre </w:t>
      </w:r>
      <w:r w:rsidR="00A72CB4">
        <w:rPr/>
        <w:t>2022</w:t>
      </w:r>
    </w:p>
    <w:p w:rsidR="00CB3181" w:rsidP="006B6F2E" w:rsidRDefault="00663E2D" w14:paraId="777967A9" w14:textId="6B331BD2">
      <w:pPr>
        <w:jc w:val="both"/>
      </w:pPr>
      <w:r w:rsidR="2EF6F54A">
        <w:rPr/>
        <w:t xml:space="preserve">El restaurante </w:t>
      </w:r>
      <w:r w:rsidR="7B5B9ED0">
        <w:rPr/>
        <w:t xml:space="preserve">Sa Punta Menorca, ubicado en el muelle de Cales Fons, </w:t>
      </w:r>
      <w:r w:rsidR="2F6567DD">
        <w:rPr/>
        <w:t xml:space="preserve">ha implementado </w:t>
      </w:r>
      <w:r w:rsidR="5028B4D3">
        <w:rPr/>
        <w:t xml:space="preserve">este verano la </w:t>
      </w:r>
      <w:r w:rsidR="5028B4D3">
        <w:rPr/>
        <w:t xml:space="preserve">iniciativa </w:t>
      </w:r>
      <w:r w:rsidR="33D46C6E">
        <w:rPr/>
        <w:t>“</w:t>
      </w:r>
      <w:r w:rsidR="5028B4D3">
        <w:rPr/>
        <w:t>1 euro por mesa</w:t>
      </w:r>
      <w:r w:rsidR="408FC478">
        <w:rPr/>
        <w:t>”</w:t>
      </w:r>
      <w:r w:rsidR="5028B4D3">
        <w:rPr/>
        <w:t xml:space="preserve">, a través de la </w:t>
      </w:r>
      <w:r w:rsidR="67B97639">
        <w:rPr/>
        <w:t>cual,</w:t>
      </w:r>
      <w:r w:rsidR="5028B4D3">
        <w:rPr/>
        <w:t xml:space="preserve"> por cada mesa servida en sus establecimientos, </w:t>
      </w:r>
      <w:r w:rsidR="39BFFEAB">
        <w:rPr/>
        <w:t xml:space="preserve">el restaurante dona </w:t>
      </w:r>
      <w:r w:rsidR="5028B4D3">
        <w:rPr/>
        <w:t xml:space="preserve">1 euro a Menorca </w:t>
      </w:r>
      <w:proofErr w:type="spellStart"/>
      <w:r w:rsidR="5028B4D3">
        <w:rPr/>
        <w:t>Preservation</w:t>
      </w:r>
      <w:proofErr w:type="spellEnd"/>
      <w:r w:rsidR="5028B4D3">
        <w:rPr/>
        <w:t xml:space="preserve">, </w:t>
      </w:r>
      <w:r w:rsidR="566DD43E">
        <w:rPr/>
        <w:t>la f</w:t>
      </w:r>
      <w:r w:rsidR="5028B4D3">
        <w:rPr/>
        <w:t>undación</w:t>
      </w:r>
      <w:r w:rsidR="2AD8F3D8">
        <w:rPr/>
        <w:t xml:space="preserve"> sin ánimo de lucro</w:t>
      </w:r>
      <w:r w:rsidR="5028B4D3">
        <w:rPr/>
        <w:t xml:space="preserve"> para la preservación y conservación d</w:t>
      </w:r>
      <w:r w:rsidR="6D9BDA7B">
        <w:rPr/>
        <w:t xml:space="preserve">el entorno natural de Menorca. </w:t>
      </w:r>
    </w:p>
    <w:p w:rsidR="069D071B" w:rsidP="7D24AD95" w:rsidRDefault="069D071B" w14:paraId="4CF12564" w14:textId="67C1735F">
      <w:pPr>
        <w:pStyle w:val="Normal"/>
        <w:spacing w:before="0" w:beforeAutospacing="off" w:after="160" w:afterAutospacing="off" w:line="259" w:lineRule="auto"/>
        <w:ind w:left="0" w:right="0"/>
        <w:jc w:val="both"/>
      </w:pPr>
      <w:r w:rsidR="069D071B">
        <w:rPr/>
        <w:t xml:space="preserve">Los propietarios de Sa Punta muestran una vez más su compromiso con la </w:t>
      </w:r>
      <w:r w:rsidR="59A67F0D">
        <w:rPr/>
        <w:t xml:space="preserve">conservación </w:t>
      </w:r>
      <w:r w:rsidR="069D071B">
        <w:rPr/>
        <w:t>de nuestra isla, dando</w:t>
      </w:r>
      <w:r w:rsidR="01F7A8E6">
        <w:rPr/>
        <w:t xml:space="preserve"> un paso más dentro de </w:t>
      </w:r>
      <w:r w:rsidR="144B428D">
        <w:rPr/>
        <w:t xml:space="preserve">su </w:t>
      </w:r>
      <w:r w:rsidR="01F7A8E6">
        <w:rPr/>
        <w:t>política de sostenibilidad, que complementa</w:t>
      </w:r>
      <w:r w:rsidR="12D4E50D">
        <w:rPr/>
        <w:t xml:space="preserve"> </w:t>
      </w:r>
      <w:r w:rsidR="0B063BCD">
        <w:rPr/>
        <w:t xml:space="preserve">las </w:t>
      </w:r>
      <w:r w:rsidR="12D4E50D">
        <w:rPr/>
        <w:t xml:space="preserve">diferentes medidas </w:t>
      </w:r>
      <w:r w:rsidR="0AC51FEF">
        <w:rPr/>
        <w:t>ya implementadas por el establecimiento</w:t>
      </w:r>
      <w:r w:rsidR="0E69A36D">
        <w:rPr/>
        <w:t>,</w:t>
      </w:r>
      <w:r w:rsidR="2948F629">
        <w:rPr/>
        <w:t xml:space="preserve"> c</w:t>
      </w:r>
      <w:r w:rsidR="6D0B3BF6">
        <w:rPr/>
        <w:t xml:space="preserve">omo </w:t>
      </w:r>
      <w:r w:rsidR="4538E0EE">
        <w:rPr/>
        <w:t xml:space="preserve">su compromiso con </w:t>
      </w:r>
      <w:r w:rsidR="49B11A4D">
        <w:rPr/>
        <w:t>la reducción de</w:t>
      </w:r>
      <w:r w:rsidR="1BDC8089">
        <w:rPr/>
        <w:t xml:space="preserve"> los</w:t>
      </w:r>
      <w:r w:rsidR="49B11A4D">
        <w:rPr/>
        <w:t xml:space="preserve"> plásticos de un solo uso</w:t>
      </w:r>
      <w:r w:rsidR="0523D78B">
        <w:rPr/>
        <w:t xml:space="preserve"> o </w:t>
      </w:r>
      <w:r w:rsidR="09622A16">
        <w:rPr/>
        <w:t xml:space="preserve">el </w:t>
      </w:r>
      <w:r w:rsidR="1DB48EF5">
        <w:rPr/>
        <w:t xml:space="preserve">uso </w:t>
      </w:r>
      <w:r w:rsidR="09622A16">
        <w:rPr/>
        <w:t>de producto local para ofrecer una cocina mediterránea</w:t>
      </w:r>
      <w:r w:rsidR="55F41BA4">
        <w:rPr/>
        <w:t xml:space="preserve"> más saludable tanto para </w:t>
      </w:r>
      <w:r w:rsidR="39AB6B09">
        <w:rPr/>
        <w:t xml:space="preserve">el público de su restaurante </w:t>
      </w:r>
      <w:r w:rsidR="55F41BA4">
        <w:rPr/>
        <w:t>como para el planeta</w:t>
      </w:r>
      <w:r w:rsidR="09622A16">
        <w:rPr/>
        <w:t xml:space="preserve">. </w:t>
      </w:r>
      <w:r w:rsidR="353D40CC">
        <w:rPr/>
        <w:t xml:space="preserve"> </w:t>
      </w:r>
    </w:p>
    <w:p w:rsidR="5E097D4D" w:rsidP="7D24AD95" w:rsidRDefault="5E097D4D" w14:paraId="7565619C" w14:textId="1F54791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="5E097D4D">
        <w:rPr/>
        <w:t>Además,</w:t>
      </w:r>
      <w:r w:rsidR="19F4526D">
        <w:rPr/>
        <w:t xml:space="preserve"> pronto estará disponible su carta </w:t>
      </w:r>
      <w:r w:rsidR="106567D9">
        <w:rPr/>
        <w:t xml:space="preserve">de </w:t>
      </w:r>
      <w:r w:rsidR="19F4526D">
        <w:rPr/>
        <w:t xml:space="preserve">invierno </w:t>
      </w:r>
      <w:r w:rsidR="2E63F001">
        <w:rPr/>
        <w:t>para la cual,</w:t>
      </w:r>
      <w:r w:rsidR="19F4526D">
        <w:rPr/>
        <w:t xml:space="preserve"> en línea con su </w:t>
      </w:r>
      <w:r w:rsidR="7B83D353">
        <w:rPr/>
        <w:t xml:space="preserve">firme </w:t>
      </w:r>
      <w:r w:rsidR="19F4526D">
        <w:rPr/>
        <w:t>compromiso con la comunidad menorquina,</w:t>
      </w:r>
      <w:r w:rsidR="36FC89E0">
        <w:rPr/>
        <w:t xml:space="preserve"> han </w:t>
      </w:r>
      <w:r w:rsidR="27F6293F">
        <w:rPr/>
        <w:t xml:space="preserve">mantenido </w:t>
      </w:r>
      <w:r w:rsidR="6AF336C3">
        <w:rPr/>
        <w:t xml:space="preserve">sus </w:t>
      </w:r>
      <w:r w:rsidR="27F6293F">
        <w:rPr/>
        <w:t xml:space="preserve">precios, asumiendo </w:t>
      </w:r>
      <w:r w:rsidR="3CDEEE22">
        <w:rPr/>
        <w:t xml:space="preserve">las subidas de costes </w:t>
      </w:r>
      <w:r w:rsidR="26A74101">
        <w:rPr/>
        <w:t xml:space="preserve">vigentes </w:t>
      </w:r>
      <w:r w:rsidR="3CDEEE22">
        <w:rPr/>
        <w:t>para</w:t>
      </w:r>
      <w:r w:rsidR="72A43123">
        <w:rPr/>
        <w:t xml:space="preserve"> que </w:t>
      </w:r>
      <w:r w:rsidR="72A43123">
        <w:rPr/>
        <w:t>no repercuta</w:t>
      </w:r>
      <w:r w:rsidR="002364DF">
        <w:rPr/>
        <w:t>n</w:t>
      </w:r>
      <w:r w:rsidR="72A43123">
        <w:rPr/>
        <w:t xml:space="preserve"> en sus clientes.</w:t>
      </w:r>
    </w:p>
    <w:p w:rsidR="09622A16" w:rsidP="24E1C0B7" w:rsidRDefault="09622A16" w14:paraId="0D187572" w14:textId="130FC5D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="09622A16">
        <w:rPr/>
        <w:t xml:space="preserve">Menorca Preservation, </w:t>
      </w:r>
      <w:r w:rsidR="7C924667">
        <w:rPr/>
        <w:t xml:space="preserve">entidad </w:t>
      </w:r>
      <w:r w:rsidR="09622A16">
        <w:rPr/>
        <w:t xml:space="preserve">neutra y sin ánimo de lucro, </w:t>
      </w:r>
      <w:r w:rsidR="4AA2F69C">
        <w:rPr/>
        <w:t>desde su creaci</w:t>
      </w:r>
      <w:r w:rsidR="2E0D6248">
        <w:rPr/>
        <w:t>ón</w:t>
      </w:r>
      <w:r w:rsidR="28879A8F">
        <w:rPr/>
        <w:t xml:space="preserve">, ha </w:t>
      </w:r>
      <w:r w:rsidR="1AB77006">
        <w:rPr/>
        <w:t>apoyado más de 65</w:t>
      </w:r>
      <w:r w:rsidR="28879A8F">
        <w:rPr/>
        <w:t xml:space="preserve"> proyectos locales, </w:t>
      </w:r>
      <w:r w:rsidR="43C8BCBC">
        <w:rPr/>
        <w:t>entre los cuales destacan la creación de la Primera Comunidad Energética de Baleares</w:t>
      </w:r>
      <w:r w:rsidR="4EBD453B">
        <w:rPr/>
        <w:t xml:space="preserve"> </w:t>
      </w:r>
      <w:r w:rsidR="29F7BEC1">
        <w:rPr/>
        <w:t xml:space="preserve">mediante la financiación del trabajo técnico liderado por </w:t>
      </w:r>
      <w:proofErr w:type="spellStart"/>
      <w:r w:rsidR="29F7BEC1">
        <w:rPr/>
        <w:t>Nontropia</w:t>
      </w:r>
      <w:proofErr w:type="spellEnd"/>
      <w:r w:rsidR="29F7BEC1">
        <w:rPr/>
        <w:t xml:space="preserve"> </w:t>
      </w:r>
      <w:proofErr w:type="spellStart"/>
      <w:r w:rsidR="29F7BEC1">
        <w:rPr/>
        <w:t>Estudi</w:t>
      </w:r>
      <w:proofErr w:type="spellEnd"/>
      <w:r w:rsidR="26CB901C">
        <w:rPr/>
        <w:t>;</w:t>
      </w:r>
      <w:r w:rsidR="43C8BCBC">
        <w:rPr/>
        <w:t xml:space="preserve"> </w:t>
      </w:r>
      <w:r w:rsidR="4A2F5320">
        <w:rPr/>
        <w:t xml:space="preserve">el proyecto </w:t>
      </w:r>
      <w:r w:rsidR="5E4A33E5">
        <w:rPr/>
        <w:t xml:space="preserve">de investigación marina </w:t>
      </w:r>
      <w:r w:rsidR="4A2F5320">
        <w:rPr/>
        <w:t xml:space="preserve">Moby </w:t>
      </w:r>
      <w:proofErr w:type="spellStart"/>
      <w:r w:rsidR="4A2F5320">
        <w:rPr/>
        <w:t>Mummy</w:t>
      </w:r>
      <w:proofErr w:type="spellEnd"/>
      <w:r w:rsidR="1160A794">
        <w:rPr/>
        <w:t xml:space="preserve"> desarrollado por la Asociación </w:t>
      </w:r>
      <w:proofErr w:type="spellStart"/>
      <w:r w:rsidR="1160A794">
        <w:rPr/>
        <w:t>Tursiops</w:t>
      </w:r>
      <w:proofErr w:type="spellEnd"/>
      <w:r w:rsidR="5CBB68F5">
        <w:rPr/>
        <w:t>,</w:t>
      </w:r>
      <w:r w:rsidR="4A2F5320">
        <w:rPr/>
        <w:t xml:space="preserve"> que busca</w:t>
      </w:r>
      <w:r w:rsidR="70B5E681">
        <w:rPr/>
        <w:t xml:space="preserve"> proteger un</w:t>
      </w:r>
      <w:r w:rsidR="74920287">
        <w:rPr/>
        <w:t xml:space="preserve">a </w:t>
      </w:r>
      <w:r w:rsidR="771C7CE5">
        <w:rPr/>
        <w:t xml:space="preserve">potencial </w:t>
      </w:r>
      <w:r w:rsidR="74920287">
        <w:rPr/>
        <w:t>“guarde</w:t>
      </w:r>
      <w:r w:rsidR="4A2F5320">
        <w:rPr/>
        <w:t>ría de cachalotes</w:t>
      </w:r>
      <w:r w:rsidR="1F8DDF84">
        <w:rPr/>
        <w:t>”</w:t>
      </w:r>
      <w:r w:rsidR="4A2F5320">
        <w:rPr/>
        <w:t xml:space="preserve"> </w:t>
      </w:r>
      <w:r w:rsidR="4FE44FAC">
        <w:rPr/>
        <w:t xml:space="preserve">situada </w:t>
      </w:r>
      <w:r w:rsidR="4A2F5320">
        <w:rPr/>
        <w:t xml:space="preserve">en aguas </w:t>
      </w:r>
      <w:r w:rsidR="68E697ED">
        <w:rPr/>
        <w:t xml:space="preserve">al </w:t>
      </w:r>
      <w:r w:rsidR="4A2F5320">
        <w:rPr/>
        <w:t>norte de Menorca</w:t>
      </w:r>
      <w:r w:rsidR="26EFCB6E">
        <w:rPr/>
        <w:t>;</w:t>
      </w:r>
      <w:r w:rsidR="151D32F8">
        <w:rPr/>
        <w:t xml:space="preserve"> </w:t>
      </w:r>
      <w:r w:rsidR="4A2F5320">
        <w:rPr/>
        <w:t>o MENORCA PRESERVADA, un programa de formación continua y gratuita para el sector agrario</w:t>
      </w:r>
      <w:r w:rsidR="0FB0C7BE">
        <w:rPr/>
        <w:t xml:space="preserve"> </w:t>
      </w:r>
      <w:r w:rsidR="2FAE6D5E">
        <w:rPr/>
        <w:t xml:space="preserve">impulsado por la propia Fundación y </w:t>
      </w:r>
      <w:r w:rsidR="6AC85DC5">
        <w:rPr/>
        <w:t xml:space="preserve">para el cual cuenta con la colaboración del equipo técnico de </w:t>
      </w:r>
      <w:proofErr w:type="spellStart"/>
      <w:r w:rsidR="6AC85DC5">
        <w:rPr/>
        <w:t>Agroassessor</w:t>
      </w:r>
      <w:proofErr w:type="spellEnd"/>
      <w:r w:rsidR="6AC85DC5">
        <w:rPr/>
        <w:t xml:space="preserve"> </w:t>
      </w:r>
      <w:proofErr w:type="spellStart"/>
      <w:r w:rsidR="6AC85DC5">
        <w:rPr/>
        <w:t>Consultors</w:t>
      </w:r>
      <w:proofErr w:type="spellEnd"/>
      <w:r w:rsidR="6AC85DC5">
        <w:rPr/>
        <w:t xml:space="preserve"> </w:t>
      </w:r>
      <w:proofErr w:type="spellStart"/>
      <w:r w:rsidR="6AC85DC5">
        <w:rPr/>
        <w:t>Tècnics</w:t>
      </w:r>
      <w:proofErr w:type="spellEnd"/>
      <w:r w:rsidR="6AC85DC5">
        <w:rPr/>
        <w:t xml:space="preserve">. </w:t>
      </w:r>
    </w:p>
    <w:p w:rsidR="566EEF7E" w:rsidP="352B810F" w:rsidRDefault="566EEF7E" w14:paraId="134ADEC4" w14:textId="30C3B9FD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="566EEF7E">
        <w:rPr/>
        <w:t>Rebecca Morris</w:t>
      </w:r>
      <w:r w:rsidR="2F6FA377">
        <w:rPr/>
        <w:t>,</w:t>
      </w:r>
      <w:r w:rsidR="45A0C041">
        <w:rPr/>
        <w:t xml:space="preserve"> </w:t>
      </w:r>
      <w:proofErr w:type="gramStart"/>
      <w:r w:rsidR="45A0C041">
        <w:rPr/>
        <w:t>Directora</w:t>
      </w:r>
      <w:proofErr w:type="gramEnd"/>
      <w:r w:rsidR="45A0C041">
        <w:rPr/>
        <w:t xml:space="preserve"> de Menorca </w:t>
      </w:r>
      <w:proofErr w:type="spellStart"/>
      <w:r w:rsidR="45A0C041">
        <w:rPr/>
        <w:t>Preservation</w:t>
      </w:r>
      <w:proofErr w:type="spellEnd"/>
      <w:r w:rsidR="45A0C041">
        <w:rPr/>
        <w:t>:</w:t>
      </w:r>
      <w:r w:rsidR="566EEF7E">
        <w:rPr/>
        <w:t xml:space="preserve"> “D</w:t>
      </w:r>
      <w:r w:rsidRPr="050FB7B7" w:rsidR="566EEF7E">
        <w:rPr>
          <w:i w:val="1"/>
          <w:iCs w:val="1"/>
        </w:rPr>
        <w:t xml:space="preserve">esde Menorca </w:t>
      </w:r>
      <w:proofErr w:type="spellStart"/>
      <w:r w:rsidRPr="050FB7B7" w:rsidR="566EEF7E">
        <w:rPr>
          <w:i w:val="1"/>
          <w:iCs w:val="1"/>
        </w:rPr>
        <w:t>Preservation</w:t>
      </w:r>
      <w:proofErr w:type="spellEnd"/>
      <w:r w:rsidRPr="050FB7B7" w:rsidR="566EEF7E">
        <w:rPr>
          <w:i w:val="1"/>
          <w:iCs w:val="1"/>
        </w:rPr>
        <w:t xml:space="preserve"> estamos muy agradecidos por este tipo de colaboraciones que nos permiten seguir reforzando nuestro trabajo, que tiene como prioridad la preservación de la isla y poner en valor nuestro </w:t>
      </w:r>
      <w:r w:rsidRPr="050FB7B7" w:rsidR="330B2C7A">
        <w:rPr>
          <w:i w:val="1"/>
          <w:iCs w:val="1"/>
        </w:rPr>
        <w:t xml:space="preserve">patrimonio </w:t>
      </w:r>
      <w:r w:rsidRPr="050FB7B7" w:rsidR="566EEF7E">
        <w:rPr>
          <w:i w:val="1"/>
          <w:iCs w:val="1"/>
        </w:rPr>
        <w:t>natural</w:t>
      </w:r>
      <w:r w:rsidRPr="050FB7B7" w:rsidR="2E9F2551">
        <w:rPr>
          <w:i w:val="1"/>
          <w:iCs w:val="1"/>
        </w:rPr>
        <w:t xml:space="preserve">. </w:t>
      </w:r>
      <w:r w:rsidRPr="050FB7B7" w:rsidR="1B6C31FA">
        <w:rPr>
          <w:i w:val="1"/>
          <w:iCs w:val="1"/>
        </w:rPr>
        <w:t>No podemos estar más agradecidos por la donación recibida, ya que e</w:t>
      </w:r>
      <w:r w:rsidRPr="050FB7B7" w:rsidR="46EB8D19">
        <w:rPr>
          <w:i w:val="1"/>
          <w:iCs w:val="1"/>
        </w:rPr>
        <w:t>l apoyo de empresarios locales es fundamental para ayudarnos a</w:t>
      </w:r>
      <w:r w:rsidRPr="050FB7B7" w:rsidR="03DB7094">
        <w:rPr>
          <w:i w:val="1"/>
          <w:iCs w:val="1"/>
        </w:rPr>
        <w:t xml:space="preserve"> recaudar fondos como para seguir</w:t>
      </w:r>
      <w:r w:rsidRPr="050FB7B7" w:rsidR="46EB8D19">
        <w:rPr>
          <w:i w:val="1"/>
          <w:iCs w:val="1"/>
        </w:rPr>
        <w:t xml:space="preserve"> da</w:t>
      </w:r>
      <w:r w:rsidRPr="050FB7B7" w:rsidR="33D439B1">
        <w:rPr>
          <w:i w:val="1"/>
          <w:iCs w:val="1"/>
        </w:rPr>
        <w:t>ndo</w:t>
      </w:r>
      <w:r w:rsidRPr="050FB7B7" w:rsidR="46EB8D19">
        <w:rPr>
          <w:i w:val="1"/>
          <w:iCs w:val="1"/>
        </w:rPr>
        <w:t xml:space="preserve"> a conocer nuestra labor</w:t>
      </w:r>
      <w:r w:rsidR="46EB8D19">
        <w:rPr/>
        <w:t>.</w:t>
      </w:r>
      <w:r w:rsidR="2589CA3B">
        <w:rPr/>
        <w:t>”</w:t>
      </w:r>
    </w:p>
    <w:p w:rsidRPr="002805CB" w:rsidR="00F17AA7" w:rsidP="00F17AA7" w:rsidRDefault="00F17AA7" w14:paraId="6303B045" w14:textId="4C24FA11">
      <w:pPr>
        <w:pStyle w:val="Ttulo1"/>
        <w:ind w:firstLine="72"/>
        <w:rPr>
          <w:b/>
          <w:bCs/>
          <w:i/>
          <w:iCs/>
          <w:color w:val="007161"/>
          <w:spacing w:val="5"/>
          <w:sz w:val="24"/>
          <w:szCs w:val="24"/>
        </w:rPr>
      </w:pPr>
      <w:r w:rsidRPr="002805CB">
        <w:rPr>
          <w:rStyle w:val="Ttulodellibro"/>
          <w:color w:val="007161"/>
          <w:sz w:val="24"/>
          <w:szCs w:val="24"/>
        </w:rPr>
        <w:t>Sobre Menorca Preservation</w:t>
      </w:r>
      <w:r w:rsidRPr="002805CB" w:rsidR="0086400F">
        <w:rPr>
          <w:rStyle w:val="Ttulodellibro"/>
          <w:color w:val="007161"/>
          <w:sz w:val="24"/>
          <w:szCs w:val="24"/>
        </w:rPr>
        <w:t xml:space="preserve"> </w:t>
      </w:r>
    </w:p>
    <w:p w:rsidRPr="00D9767A" w:rsidR="0086400F" w:rsidP="24E1C0B7" w:rsidRDefault="0086400F" w14:paraId="3EFE2AFC" w14:textId="09251DAC">
      <w:pPr>
        <w:pStyle w:val="Default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4E1C0B7" w:rsidR="0086400F">
        <w:rPr>
          <w:rFonts w:ascii="Calibri" w:hAnsi="Calibri" w:cs="Calibri" w:asciiTheme="minorAscii" w:hAnsiTheme="minorAscii" w:cstheme="minorAscii"/>
          <w:sz w:val="22"/>
          <w:szCs w:val="22"/>
        </w:rPr>
        <w:t xml:space="preserve">Menorca </w:t>
      </w:r>
      <w:proofErr w:type="spellStart"/>
      <w:r w:rsidRPr="24E1C0B7" w:rsidR="0086400F">
        <w:rPr>
          <w:rFonts w:ascii="Calibri" w:hAnsi="Calibri" w:cs="Calibri" w:asciiTheme="minorAscii" w:hAnsiTheme="minorAscii" w:cstheme="minorAscii"/>
          <w:sz w:val="22"/>
          <w:szCs w:val="22"/>
        </w:rPr>
        <w:t>Preservation</w:t>
      </w:r>
      <w:proofErr w:type="spellEnd"/>
      <w:r w:rsidRPr="24E1C0B7" w:rsidR="0086400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es una fundación </w:t>
      </w:r>
      <w:r w:rsidRPr="24E1C0B7" w:rsidR="191E5802">
        <w:rPr>
          <w:rFonts w:ascii="Calibri" w:hAnsi="Calibri" w:cs="Calibri" w:asciiTheme="minorAscii" w:hAnsiTheme="minorAscii" w:cstheme="minorAscii"/>
          <w:sz w:val="22"/>
          <w:szCs w:val="22"/>
        </w:rPr>
        <w:t>neutra</w:t>
      </w:r>
      <w:r w:rsidRPr="24E1C0B7" w:rsidR="0086400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que busca dar apoyo e impulsar proyectos medioambientales en la isla de Menorca, liderados por “héroes medioambientales locales”. Nuestro objetivo es recaudar fondos local e internacionalmente de personas y entidades con un fuerte </w:t>
      </w:r>
      <w:r w:rsidRPr="24E1C0B7" w:rsidR="00CB3181">
        <w:rPr>
          <w:rFonts w:ascii="Calibri" w:hAnsi="Calibri" w:cs="Calibri" w:asciiTheme="minorAscii" w:hAnsiTheme="minorAscii" w:cstheme="minorAscii"/>
          <w:sz w:val="22"/>
          <w:szCs w:val="22"/>
        </w:rPr>
        <w:t>vínculo</w:t>
      </w:r>
      <w:r w:rsidRPr="24E1C0B7" w:rsidR="0086400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 la isla y que quieren ayudarnos a preservar la singular belleza natural y los espectaculares ecosistemas marinos de Menorca. </w:t>
      </w:r>
    </w:p>
    <w:p w:rsidR="00F17AA7" w:rsidP="0084110F" w:rsidRDefault="0086400F" w14:paraId="547D3915" w14:textId="6C19C8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9767A">
        <w:rPr>
          <w:rFonts w:asciiTheme="minorHAnsi" w:hAnsiTheme="minorHAnsi" w:cstheme="minorHAnsi"/>
          <w:sz w:val="22"/>
          <w:szCs w:val="22"/>
        </w:rPr>
        <w:t xml:space="preserve">Enfocados en tres pilares de trabajo: TIERRA, MAR y ENERGÍA, buscamos apoyar y desarrollar proyectos que, entre otros, engloben la diversificación del producto local, una mejor gestión del agua, investigación en conservación marina e innovación en energía renovable. Creemos firmemente que el apoyo a las iniciativas locales tendrá un impacto positivo y aportará un cambio muy necesario para preservar de forma sostenible nuestra preciosa isla y además nuestro planeta. </w:t>
      </w:r>
    </w:p>
    <w:p w:rsidRPr="0084110F" w:rsidR="0084110F" w:rsidP="0084110F" w:rsidRDefault="0084110F" w14:paraId="1679BC41" w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Pr="00D9767A" w:rsidR="0086400F" w:rsidP="00A72CB4" w:rsidRDefault="002805CB" w14:paraId="275DE76E" w14:textId="35D2CA80">
      <w:pPr>
        <w:rPr>
          <w:rStyle w:val="Ttulodellibro"/>
          <w:i w:val="0"/>
          <w:iCs w:val="0"/>
        </w:rPr>
      </w:pPr>
      <w:r w:rsidRPr="00D9767A">
        <w:rPr>
          <w:rStyle w:val="Ttulodellibro"/>
          <w:i w:val="0"/>
          <w:iCs w:val="0"/>
        </w:rPr>
        <w:t>Datos de contacto</w:t>
      </w:r>
    </w:p>
    <w:p w:rsidRPr="00D9767A" w:rsidR="0086400F" w:rsidP="002805CB" w:rsidRDefault="00EB5D6F" w14:paraId="573B0268" w14:textId="2C8BE623">
      <w:pPr>
        <w:pStyle w:val="Prrafodelista"/>
        <w:numPr>
          <w:ilvl w:val="0"/>
          <w:numId w:val="5"/>
        </w:numPr>
        <w:rPr>
          <w:rStyle w:val="Ttulodellibro"/>
          <w:i w:val="0"/>
          <w:iCs w:val="0"/>
        </w:rPr>
      </w:pPr>
      <w:r w:rsidRPr="00D9767A">
        <w:rPr>
          <w:rStyle w:val="Ttulodellibro"/>
          <w:i w:val="0"/>
          <w:iCs w:val="0"/>
        </w:rPr>
        <w:t>Comunicación y proyectos:</w:t>
      </w:r>
      <w:r w:rsidRPr="00D9767A" w:rsidR="0086400F">
        <w:rPr>
          <w:rStyle w:val="Ttulodellibro"/>
          <w:i w:val="0"/>
          <w:iCs w:val="0"/>
        </w:rPr>
        <w:t xml:space="preserve"> </w:t>
      </w:r>
      <w:hyperlink w:history="1" r:id="rId10">
        <w:r w:rsidRPr="00D9767A">
          <w:rPr>
            <w:rStyle w:val="Hipervnculo"/>
            <w:i/>
            <w:iCs/>
            <w:spacing w:val="5"/>
          </w:rPr>
          <w:t>sara@menorcapreservation.org</w:t>
        </w:r>
      </w:hyperlink>
    </w:p>
    <w:p w:rsidRPr="00D9767A" w:rsidR="00EB5D6F" w:rsidP="24E1C0B7" w:rsidRDefault="00EB5D6F" w14:paraId="6944A0CA" w14:textId="7DC73FE1">
      <w:pPr>
        <w:pStyle w:val="Prrafodelista"/>
        <w:numPr>
          <w:ilvl w:val="0"/>
          <w:numId w:val="5"/>
        </w:numPr>
        <w:rPr>
          <w:rStyle w:val="Ttulodellibro"/>
          <w:i w:val="0"/>
          <w:iCs w:val="0"/>
        </w:rPr>
      </w:pPr>
      <w:r w:rsidRPr="24E1C0B7" w:rsidR="00EB5D6F">
        <w:rPr>
          <w:rStyle w:val="Ttulodellibro"/>
          <w:i w:val="0"/>
          <w:iCs w:val="0"/>
        </w:rPr>
        <w:t xml:space="preserve">Directora Ejecutiva: </w:t>
      </w:r>
      <w:hyperlink w:history="1" r:id="R3ddc18ca47d944d7">
        <w:r w:rsidRPr="24E1C0B7" w:rsidR="00EB5D6F">
          <w:rPr>
            <w:rStyle w:val="Hipervnculo"/>
            <w:i w:val="1"/>
            <w:iCs w:val="1"/>
            <w:spacing w:val="5"/>
          </w:rPr>
          <w:t>rebecca@menorcapreservation.org</w:t>
        </w:r>
      </w:hyperlink>
    </w:p>
    <w:p w:rsidR="24E1C0B7" w:rsidP="24E1C0B7" w:rsidRDefault="24E1C0B7" w14:paraId="42931C8E" w14:textId="55F8A2CF">
      <w:pPr>
        <w:pStyle w:val="Ttulo1"/>
        <w:ind w:firstLine="72"/>
        <w:rPr>
          <w:rStyle w:val="Ttulodellibro"/>
          <w:color w:val="007161"/>
          <w:sz w:val="24"/>
          <w:szCs w:val="24"/>
        </w:rPr>
      </w:pPr>
    </w:p>
    <w:p w:rsidR="00A72CB4" w:rsidP="24E1C0B7" w:rsidRDefault="00A72CB4" w14:paraId="67183880" w14:textId="0057C609">
      <w:pPr>
        <w:pStyle w:val="Ttulo1"/>
        <w:bidi w:val="0"/>
        <w:spacing w:before="240" w:beforeAutospacing="off" w:after="0" w:afterAutospacing="off" w:line="259" w:lineRule="auto"/>
        <w:ind w:left="0" w:right="0"/>
        <w:jc w:val="left"/>
        <w:rPr>
          <w:rStyle w:val="Ttulodellibro"/>
          <w:rFonts w:ascii="Calibri Light" w:hAnsi="Calibri Light" w:eastAsia="" w:cs=""/>
          <w:color w:val="2F5496" w:themeColor="accent1" w:themeTint="FF" w:themeShade="BF"/>
          <w:sz w:val="32"/>
          <w:szCs w:val="32"/>
        </w:rPr>
      </w:pPr>
      <w:r w:rsidRPr="0A409A51" w:rsidR="00A72CB4">
        <w:rPr>
          <w:rStyle w:val="Ttulodellibro"/>
          <w:color w:val="007161"/>
          <w:sz w:val="24"/>
          <w:szCs w:val="24"/>
        </w:rPr>
        <w:t xml:space="preserve">Sobre </w:t>
      </w:r>
      <w:r w:rsidRPr="0A409A51" w:rsidR="7EDF6581">
        <w:rPr>
          <w:rStyle w:val="Ttulodellibro"/>
          <w:color w:val="007161"/>
          <w:sz w:val="24"/>
          <w:szCs w:val="24"/>
        </w:rPr>
        <w:t>Sa Punta Menorca</w:t>
      </w:r>
    </w:p>
    <w:p w:rsidR="4573CC7A" w:rsidP="0A409A51" w:rsidRDefault="4573CC7A" w14:paraId="24769D69" w14:textId="001D2C63">
      <w:pPr>
        <w:pStyle w:val="Normal"/>
        <w:jc w:val="both"/>
      </w:pPr>
      <w:r w:rsidR="4573CC7A">
        <w:rPr/>
        <w:t>Restaurante ubicado en Es Castell, en la punta de Cales Fonts con unas vistas espectaculares a la boca del puerto de Mahón. Ofrece una variada oferta culinaria mediterránea, basada en el producto local y con unas interesantes opciones veganas y vegetarianas.</w:t>
      </w:r>
    </w:p>
    <w:p w:rsidRPr="008B0EE6" w:rsidR="00F17AA7" w:rsidP="00F17AA7" w:rsidRDefault="00B52231" w14:paraId="0BC7D002" w14:textId="62D6D47F">
      <w:pPr>
        <w:rPr>
          <w:b w:val="1"/>
          <w:bCs w:val="1"/>
        </w:rPr>
      </w:pPr>
      <w:r w:rsidRPr="1E125937" w:rsidR="00B52231">
        <w:rPr>
          <w:b w:val="1"/>
          <w:bCs w:val="1"/>
        </w:rPr>
        <w:t>Datos de contacto</w:t>
      </w:r>
    </w:p>
    <w:p w:rsidR="01B15B6F" w:rsidP="3849968E" w:rsidRDefault="01B15B6F" w14:paraId="64B86D1F" w14:textId="639C0AFB">
      <w:pPr>
        <w:pStyle w:val="Prrafodelista"/>
        <w:numPr>
          <w:ilvl w:val="0"/>
          <w:numId w:val="5"/>
        </w:numPr>
        <w:rPr>
          <w:rStyle w:val="Ttulodellibro"/>
          <w:rFonts w:ascii="Calibri" w:hAnsi="Calibri" w:eastAsia="Calibri" w:cs="Calibri" w:asciiTheme="minorAscii" w:hAnsiTheme="minorAscii" w:eastAsiaTheme="minorAscii" w:cstheme="minorAscii"/>
          <w:i w:val="0"/>
          <w:iCs w:val="0"/>
        </w:rPr>
      </w:pPr>
      <w:r w:rsidRPr="3849968E" w:rsidR="01B15B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s-ES"/>
        </w:rPr>
        <w:t>Teléfono: 690 85 46 71</w:t>
      </w:r>
    </w:p>
    <w:p w:rsidR="01B15B6F" w:rsidP="3849968E" w:rsidRDefault="01B15B6F" w14:paraId="668F5F69" w14:textId="35694C97">
      <w:pPr>
        <w:pStyle w:val="Prrafodelista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3849968E" w:rsidR="01B15B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s-ES"/>
        </w:rPr>
        <w:t xml:space="preserve">Mail: </w:t>
      </w:r>
      <w:hyperlink r:id="R58d93df2967e4e41">
        <w:r w:rsidRPr="3849968E" w:rsidR="01B15B6F">
          <w:rPr>
            <w:rStyle w:val="Hipervnculo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s-ES"/>
          </w:rPr>
          <w:t>reservas@sapuntamenorca.com</w:t>
        </w:r>
      </w:hyperlink>
    </w:p>
    <w:sectPr w:rsidRPr="008A5F54" w:rsidR="00A72CB4">
      <w:pgSz w:w="11906" w:h="16838" w:orient="portrait"/>
      <w:pgMar w:top="1417" w:right="1701" w:bottom="1417" w:left="1701" w:header="708" w:footer="708" w:gutter="0"/>
      <w:cols w:space="708"/>
      <w:docGrid w:linePitch="360"/>
      <w:headerReference w:type="default" r:id="Re35a7e3a0acd43a2"/>
      <w:footerReference w:type="default" r:id="Rb63359cc25a4465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553C" w:rsidP="007E4BC5" w:rsidRDefault="002F553C" w14:paraId="3D937978" w14:textId="77777777">
      <w:pPr>
        <w:spacing w:after="0" w:line="240" w:lineRule="auto"/>
      </w:pPr>
      <w:r>
        <w:separator/>
      </w:r>
    </w:p>
  </w:endnote>
  <w:endnote w:type="continuationSeparator" w:id="0">
    <w:p w:rsidR="002F553C" w:rsidP="007E4BC5" w:rsidRDefault="002F553C" w14:paraId="0AB183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8D000B2" w:rsidTr="78D000B2" w14:paraId="0CA55CF6">
      <w:tc>
        <w:tcPr>
          <w:tcW w:w="2830" w:type="dxa"/>
          <w:tcMar/>
        </w:tcPr>
        <w:p w:rsidR="78D000B2" w:rsidP="78D000B2" w:rsidRDefault="78D000B2" w14:paraId="6247E12B" w14:textId="475FB853">
          <w:pPr>
            <w:pStyle w:val="Encabezado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78D000B2" w:rsidP="78D000B2" w:rsidRDefault="78D000B2" w14:paraId="0D523A2D" w14:textId="6AE70278">
          <w:pPr>
            <w:pStyle w:val="Encabezado"/>
            <w:bidi w:val="0"/>
            <w:jc w:val="center"/>
          </w:pPr>
        </w:p>
      </w:tc>
      <w:tc>
        <w:tcPr>
          <w:tcW w:w="2830" w:type="dxa"/>
          <w:tcMar/>
        </w:tcPr>
        <w:p w:rsidR="78D000B2" w:rsidP="78D000B2" w:rsidRDefault="78D000B2" w14:paraId="4A76A0BF" w14:textId="30BA6F0A">
          <w:pPr>
            <w:pStyle w:val="Encabezado"/>
            <w:bidi w:val="0"/>
            <w:ind w:right="-115"/>
            <w:jc w:val="right"/>
          </w:pPr>
        </w:p>
      </w:tc>
    </w:tr>
  </w:tbl>
  <w:p w:rsidR="78D000B2" w:rsidP="78D000B2" w:rsidRDefault="78D000B2" w14:paraId="4CD154B2" w14:textId="4E93534E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553C" w:rsidP="007E4BC5" w:rsidRDefault="002F553C" w14:paraId="251629B2" w14:textId="77777777">
      <w:pPr>
        <w:spacing w:after="0" w:line="240" w:lineRule="auto"/>
      </w:pPr>
      <w:r>
        <w:separator/>
      </w:r>
    </w:p>
  </w:footnote>
  <w:footnote w:type="continuationSeparator" w:id="0">
    <w:p w:rsidR="002F553C" w:rsidP="007E4BC5" w:rsidRDefault="002F553C" w14:paraId="67D747DC" w14:textId="77777777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anormal"/>
      <w:bidiVisual w:val="0"/>
      <w:tblW w:w="8638" w:type="dxa"/>
      <w:tblLayout w:type="fixed"/>
      <w:tblLook w:val="06A0" w:firstRow="1" w:lastRow="0" w:firstColumn="1" w:lastColumn="0" w:noHBand="1" w:noVBand="1"/>
    </w:tblPr>
    <w:tblGrid>
      <w:gridCol w:w="1170"/>
      <w:gridCol w:w="5980"/>
      <w:gridCol w:w="1488"/>
    </w:tblGrid>
    <w:tr w:rsidR="78D000B2" w:rsidTr="703BF56E" w14:paraId="02E80ABC">
      <w:tc>
        <w:tcPr>
          <w:tcW w:w="1170" w:type="dxa"/>
          <w:tcMar/>
        </w:tcPr>
        <w:p w:rsidR="78D000B2" w:rsidP="2F3EF06A" w:rsidRDefault="78D000B2" w14:paraId="1A12D515" w14:textId="39CE0B3D">
          <w:pPr>
            <w:pStyle w:val="Encabezado"/>
            <w:ind w:left="-115"/>
            <w:jc w:val="center"/>
          </w:pPr>
        </w:p>
      </w:tc>
      <w:tc>
        <w:tcPr>
          <w:tcW w:w="5980" w:type="dxa"/>
          <w:tcMar/>
          <w:vAlign w:val="top"/>
        </w:tcPr>
        <w:p w:rsidR="78D000B2" w:rsidP="050FB7B7" w:rsidRDefault="78D000B2" w14:paraId="23F5861D" w14:textId="7BD8CCDF">
          <w:pPr>
            <w:pStyle w:val="Encabezado"/>
            <w:jc w:val="center"/>
          </w:pPr>
          <w:r w:rsidR="703BF56E">
            <w:drawing>
              <wp:inline wp14:editId="052D77E2" wp14:anchorId="66742306">
                <wp:extent cx="1047750" cy="904879"/>
                <wp:effectExtent l="0" t="0" r="0" b="0"/>
                <wp:docPr id="82371720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c0c6ec91e694742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0" t="0" r="0" b="13636"/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="0" y="0"/>
                          <a:ext cx="1047750" cy="904879"/>
                        </a:xfrm>
                        <a:prstGeom xmlns:a="http://schemas.openxmlformats.org/drawingml/2006/main"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703BF56E">
            <w:drawing>
              <wp:inline wp14:editId="3EC7BF9A" wp14:anchorId="7E7F4028">
                <wp:extent cx="687767" cy="687767"/>
                <wp:effectExtent l="0" t="0" r="9525" b="9525"/>
                <wp:docPr id="520135341" name="Imagen 1" descr="Imagen que contiene firmar, cuarto, palo, calle&#10;&#10;Descripción generada automáticamente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n 1"/>
                        <pic:cNvPicPr/>
                      </pic:nvPicPr>
                      <pic:blipFill>
                        <a:blip r:embed="R8671b141ab3448e5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="0" y="0"/>
                          <a:ext cx="687767" cy="687767"/>
                        </a:xfrm>
                        <a:prstGeom xmlns:a="http://schemas.openxmlformats.org/drawingml/2006/main"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  <w:tcMar/>
        </w:tcPr>
        <w:p w:rsidR="78D000B2" w:rsidP="2F3EF06A" w:rsidRDefault="78D000B2" w14:paraId="26652983" w14:textId="225E42B1">
          <w:pPr>
            <w:pStyle w:val="Encabezado"/>
            <w:ind w:right="-115"/>
            <w:jc w:val="left"/>
          </w:pPr>
        </w:p>
      </w:tc>
    </w:tr>
  </w:tbl>
  <w:p w:rsidR="78D000B2" w:rsidP="78D000B2" w:rsidRDefault="78D000B2" w14:paraId="24179B47" w14:textId="0DE9A2F4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DCD"/>
    <w:multiLevelType w:val="hybridMultilevel"/>
    <w:tmpl w:val="DED096B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8C261A"/>
    <w:multiLevelType w:val="hybridMultilevel"/>
    <w:tmpl w:val="BBE4964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6714C7"/>
    <w:multiLevelType w:val="hybridMultilevel"/>
    <w:tmpl w:val="A2BC97E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365CAC"/>
    <w:multiLevelType w:val="hybridMultilevel"/>
    <w:tmpl w:val="C4FEBF1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5B1627"/>
    <w:multiLevelType w:val="hybridMultilevel"/>
    <w:tmpl w:val="0B56267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D45157"/>
    <w:multiLevelType w:val="hybridMultilevel"/>
    <w:tmpl w:val="E09EBCBC"/>
    <w:lvl w:ilvl="0" w:tplc="54D006A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0933259">
    <w:abstractNumId w:val="5"/>
  </w:num>
  <w:num w:numId="2" w16cid:durableId="756752410">
    <w:abstractNumId w:val="3"/>
  </w:num>
  <w:num w:numId="3" w16cid:durableId="594243031">
    <w:abstractNumId w:val="2"/>
  </w:num>
  <w:num w:numId="4" w16cid:durableId="1463884130">
    <w:abstractNumId w:val="1"/>
  </w:num>
  <w:num w:numId="5" w16cid:durableId="819736216">
    <w:abstractNumId w:val="4"/>
  </w:num>
  <w:num w:numId="6" w16cid:durableId="21897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DC"/>
    <w:rsid w:val="00025CA5"/>
    <w:rsid w:val="00050C52"/>
    <w:rsid w:val="000960FD"/>
    <w:rsid w:val="001269D6"/>
    <w:rsid w:val="001302FB"/>
    <w:rsid w:val="001B267C"/>
    <w:rsid w:val="001B4E2A"/>
    <w:rsid w:val="002057AF"/>
    <w:rsid w:val="00206C4B"/>
    <w:rsid w:val="002364DF"/>
    <w:rsid w:val="00252283"/>
    <w:rsid w:val="002649FB"/>
    <w:rsid w:val="00268DCC"/>
    <w:rsid w:val="002805CB"/>
    <w:rsid w:val="00291902"/>
    <w:rsid w:val="00296412"/>
    <w:rsid w:val="002D6559"/>
    <w:rsid w:val="002F553C"/>
    <w:rsid w:val="00316F74"/>
    <w:rsid w:val="00326D97"/>
    <w:rsid w:val="00330828"/>
    <w:rsid w:val="00352F02"/>
    <w:rsid w:val="004147F9"/>
    <w:rsid w:val="004155FA"/>
    <w:rsid w:val="004174D9"/>
    <w:rsid w:val="004667B5"/>
    <w:rsid w:val="00473186"/>
    <w:rsid w:val="00484245"/>
    <w:rsid w:val="00495B44"/>
    <w:rsid w:val="0053150F"/>
    <w:rsid w:val="005479DF"/>
    <w:rsid w:val="0059411E"/>
    <w:rsid w:val="005C1523"/>
    <w:rsid w:val="005C2189"/>
    <w:rsid w:val="00642B86"/>
    <w:rsid w:val="00663E2D"/>
    <w:rsid w:val="00671AF7"/>
    <w:rsid w:val="00675528"/>
    <w:rsid w:val="006B6F2E"/>
    <w:rsid w:val="00714927"/>
    <w:rsid w:val="00733C7D"/>
    <w:rsid w:val="0076428A"/>
    <w:rsid w:val="007E4BC5"/>
    <w:rsid w:val="0081025E"/>
    <w:rsid w:val="0084110F"/>
    <w:rsid w:val="0086400F"/>
    <w:rsid w:val="008A5F54"/>
    <w:rsid w:val="008B0EE6"/>
    <w:rsid w:val="008F2294"/>
    <w:rsid w:val="00927DB7"/>
    <w:rsid w:val="00940A0C"/>
    <w:rsid w:val="00A655DC"/>
    <w:rsid w:val="00A72CB4"/>
    <w:rsid w:val="00A850C1"/>
    <w:rsid w:val="00B024D1"/>
    <w:rsid w:val="00B11D03"/>
    <w:rsid w:val="00B52231"/>
    <w:rsid w:val="00BC3745"/>
    <w:rsid w:val="00C0268B"/>
    <w:rsid w:val="00C308BE"/>
    <w:rsid w:val="00C52427"/>
    <w:rsid w:val="00C7472D"/>
    <w:rsid w:val="00C75C43"/>
    <w:rsid w:val="00C93F06"/>
    <w:rsid w:val="00CB3181"/>
    <w:rsid w:val="00CE7095"/>
    <w:rsid w:val="00D17FBF"/>
    <w:rsid w:val="00D37125"/>
    <w:rsid w:val="00D85056"/>
    <w:rsid w:val="00D9767A"/>
    <w:rsid w:val="00E87410"/>
    <w:rsid w:val="00EB5D6F"/>
    <w:rsid w:val="00EC4798"/>
    <w:rsid w:val="00EF3AA3"/>
    <w:rsid w:val="00EF3B04"/>
    <w:rsid w:val="00F05D11"/>
    <w:rsid w:val="00F17AA7"/>
    <w:rsid w:val="00F81FC7"/>
    <w:rsid w:val="00FE277E"/>
    <w:rsid w:val="01B15B6F"/>
    <w:rsid w:val="01F7A8E6"/>
    <w:rsid w:val="03626A76"/>
    <w:rsid w:val="0379336C"/>
    <w:rsid w:val="03DB7094"/>
    <w:rsid w:val="045559F4"/>
    <w:rsid w:val="04786AD2"/>
    <w:rsid w:val="04A2D75F"/>
    <w:rsid w:val="050FB7B7"/>
    <w:rsid w:val="0523D78B"/>
    <w:rsid w:val="06768D4C"/>
    <w:rsid w:val="069D071B"/>
    <w:rsid w:val="06D2D8C5"/>
    <w:rsid w:val="084FCBBD"/>
    <w:rsid w:val="09622A16"/>
    <w:rsid w:val="09FED175"/>
    <w:rsid w:val="0A409A51"/>
    <w:rsid w:val="0AC51FEF"/>
    <w:rsid w:val="0B063BCD"/>
    <w:rsid w:val="0D2B2A66"/>
    <w:rsid w:val="0E69A36D"/>
    <w:rsid w:val="0F4EE2FC"/>
    <w:rsid w:val="0F73429A"/>
    <w:rsid w:val="0FB0C7BE"/>
    <w:rsid w:val="0FC5E921"/>
    <w:rsid w:val="10044735"/>
    <w:rsid w:val="100BEA1D"/>
    <w:rsid w:val="106567D9"/>
    <w:rsid w:val="1089D417"/>
    <w:rsid w:val="1160A794"/>
    <w:rsid w:val="125537A6"/>
    <w:rsid w:val="12D4E50D"/>
    <w:rsid w:val="12DCF663"/>
    <w:rsid w:val="131CCC48"/>
    <w:rsid w:val="144B428D"/>
    <w:rsid w:val="151D32F8"/>
    <w:rsid w:val="152E4EC5"/>
    <w:rsid w:val="15363C4B"/>
    <w:rsid w:val="166B2A05"/>
    <w:rsid w:val="1704EAFE"/>
    <w:rsid w:val="17708C8D"/>
    <w:rsid w:val="17D22AB3"/>
    <w:rsid w:val="186DDD0D"/>
    <w:rsid w:val="19127144"/>
    <w:rsid w:val="191E5802"/>
    <w:rsid w:val="19F4526D"/>
    <w:rsid w:val="1AB77006"/>
    <w:rsid w:val="1B63CA8D"/>
    <w:rsid w:val="1B6C31FA"/>
    <w:rsid w:val="1BDC8089"/>
    <w:rsid w:val="1DB48EF5"/>
    <w:rsid w:val="1E125937"/>
    <w:rsid w:val="1E528D09"/>
    <w:rsid w:val="1F8DDF84"/>
    <w:rsid w:val="2078EEF2"/>
    <w:rsid w:val="216A796B"/>
    <w:rsid w:val="224478E1"/>
    <w:rsid w:val="2326B9A4"/>
    <w:rsid w:val="237F62A8"/>
    <w:rsid w:val="240394CA"/>
    <w:rsid w:val="24E1C0B7"/>
    <w:rsid w:val="253FF3A2"/>
    <w:rsid w:val="2589CA3B"/>
    <w:rsid w:val="263DFFB2"/>
    <w:rsid w:val="26A74101"/>
    <w:rsid w:val="26CB901C"/>
    <w:rsid w:val="26D6F59F"/>
    <w:rsid w:val="26EFCB6E"/>
    <w:rsid w:val="27049078"/>
    <w:rsid w:val="27070DDF"/>
    <w:rsid w:val="27F6293F"/>
    <w:rsid w:val="2872C600"/>
    <w:rsid w:val="28879A8F"/>
    <w:rsid w:val="28A2DE40"/>
    <w:rsid w:val="28B9B249"/>
    <w:rsid w:val="2948F629"/>
    <w:rsid w:val="29F7BEC1"/>
    <w:rsid w:val="2A320D51"/>
    <w:rsid w:val="2A3EAEA1"/>
    <w:rsid w:val="2A6F5FD8"/>
    <w:rsid w:val="2A7FF35A"/>
    <w:rsid w:val="2AD8F3D8"/>
    <w:rsid w:val="2ADFCBA3"/>
    <w:rsid w:val="2C37B83C"/>
    <w:rsid w:val="2CB6C437"/>
    <w:rsid w:val="2E0D6248"/>
    <w:rsid w:val="2E63F001"/>
    <w:rsid w:val="2E9F2551"/>
    <w:rsid w:val="2EF6F54A"/>
    <w:rsid w:val="2F3EF06A"/>
    <w:rsid w:val="2F6567DD"/>
    <w:rsid w:val="2F6FA377"/>
    <w:rsid w:val="2FAE6D5E"/>
    <w:rsid w:val="30E8A8D3"/>
    <w:rsid w:val="313F7CEF"/>
    <w:rsid w:val="31809D35"/>
    <w:rsid w:val="329058A0"/>
    <w:rsid w:val="32B2731B"/>
    <w:rsid w:val="32F32F67"/>
    <w:rsid w:val="330B2C7A"/>
    <w:rsid w:val="3384A41A"/>
    <w:rsid w:val="33D439B1"/>
    <w:rsid w:val="33D46C6E"/>
    <w:rsid w:val="349E26E6"/>
    <w:rsid w:val="34A14E14"/>
    <w:rsid w:val="352B810F"/>
    <w:rsid w:val="353D40CC"/>
    <w:rsid w:val="36374741"/>
    <w:rsid w:val="36FC89E0"/>
    <w:rsid w:val="3849968E"/>
    <w:rsid w:val="399B5755"/>
    <w:rsid w:val="39AB6B09"/>
    <w:rsid w:val="39BFFEAB"/>
    <w:rsid w:val="39CAABF4"/>
    <w:rsid w:val="3C2B5B7A"/>
    <w:rsid w:val="3C55C98C"/>
    <w:rsid w:val="3CDEEE22"/>
    <w:rsid w:val="3EE136A5"/>
    <w:rsid w:val="3FE400BB"/>
    <w:rsid w:val="400C7649"/>
    <w:rsid w:val="404422DD"/>
    <w:rsid w:val="408FC478"/>
    <w:rsid w:val="410FA2CD"/>
    <w:rsid w:val="4243D406"/>
    <w:rsid w:val="43C8BCBC"/>
    <w:rsid w:val="4538E0EE"/>
    <w:rsid w:val="4573CC7A"/>
    <w:rsid w:val="45A0C041"/>
    <w:rsid w:val="4658F74B"/>
    <w:rsid w:val="46ACD856"/>
    <w:rsid w:val="46EB8D19"/>
    <w:rsid w:val="47F4C7AC"/>
    <w:rsid w:val="480DF009"/>
    <w:rsid w:val="48FFB445"/>
    <w:rsid w:val="4979A82A"/>
    <w:rsid w:val="498AE301"/>
    <w:rsid w:val="49B11A4D"/>
    <w:rsid w:val="49C14944"/>
    <w:rsid w:val="49F41DD1"/>
    <w:rsid w:val="4A2F5320"/>
    <w:rsid w:val="4A52FCAF"/>
    <w:rsid w:val="4A7EA5F4"/>
    <w:rsid w:val="4AA2F69C"/>
    <w:rsid w:val="4B15788B"/>
    <w:rsid w:val="4B26B362"/>
    <w:rsid w:val="4B494508"/>
    <w:rsid w:val="4B5D19A5"/>
    <w:rsid w:val="4B9D60C0"/>
    <w:rsid w:val="4CF8EA06"/>
    <w:rsid w:val="4CF8EA06"/>
    <w:rsid w:val="4D72EDF6"/>
    <w:rsid w:val="4EBD453B"/>
    <w:rsid w:val="4FE44FAC"/>
    <w:rsid w:val="4FFFD991"/>
    <w:rsid w:val="5028B4D3"/>
    <w:rsid w:val="50AA8EB8"/>
    <w:rsid w:val="50FB5739"/>
    <w:rsid w:val="51ABC2FE"/>
    <w:rsid w:val="51BFB54F"/>
    <w:rsid w:val="55D726B3"/>
    <w:rsid w:val="55DB159D"/>
    <w:rsid w:val="55F41BA4"/>
    <w:rsid w:val="566DD43E"/>
    <w:rsid w:val="566EEF7E"/>
    <w:rsid w:val="56C2FC20"/>
    <w:rsid w:val="58A54ADD"/>
    <w:rsid w:val="590EC775"/>
    <w:rsid w:val="59A67F0D"/>
    <w:rsid w:val="5A7BA161"/>
    <w:rsid w:val="5A838EE7"/>
    <w:rsid w:val="5A96963F"/>
    <w:rsid w:val="5BBB7210"/>
    <w:rsid w:val="5BC0DB55"/>
    <w:rsid w:val="5C501CB1"/>
    <w:rsid w:val="5CBB68F5"/>
    <w:rsid w:val="5D3A2B2A"/>
    <w:rsid w:val="5E097D4D"/>
    <w:rsid w:val="5E2A44C3"/>
    <w:rsid w:val="5E4A33E5"/>
    <w:rsid w:val="5E82A1E5"/>
    <w:rsid w:val="5F07895D"/>
    <w:rsid w:val="602B6534"/>
    <w:rsid w:val="6071CBEC"/>
    <w:rsid w:val="6078FA81"/>
    <w:rsid w:val="60EAE2E5"/>
    <w:rsid w:val="611A70D2"/>
    <w:rsid w:val="620D9C4D"/>
    <w:rsid w:val="62A590AF"/>
    <w:rsid w:val="62B64133"/>
    <w:rsid w:val="63452644"/>
    <w:rsid w:val="640040CA"/>
    <w:rsid w:val="64521194"/>
    <w:rsid w:val="653EBC28"/>
    <w:rsid w:val="67B97639"/>
    <w:rsid w:val="684085A0"/>
    <w:rsid w:val="687CDDD1"/>
    <w:rsid w:val="68E697ED"/>
    <w:rsid w:val="6A1C9D1C"/>
    <w:rsid w:val="6A2F1353"/>
    <w:rsid w:val="6A5D394A"/>
    <w:rsid w:val="6AC11228"/>
    <w:rsid w:val="6AC85DC5"/>
    <w:rsid w:val="6AF336C3"/>
    <w:rsid w:val="6C1C5AB5"/>
    <w:rsid w:val="6D0B3BF6"/>
    <w:rsid w:val="6D9BDA7B"/>
    <w:rsid w:val="703BF56E"/>
    <w:rsid w:val="70B5E681"/>
    <w:rsid w:val="70F7B95E"/>
    <w:rsid w:val="725B2F88"/>
    <w:rsid w:val="72A43123"/>
    <w:rsid w:val="72A4C496"/>
    <w:rsid w:val="72AA79A2"/>
    <w:rsid w:val="72BB55C7"/>
    <w:rsid w:val="74074761"/>
    <w:rsid w:val="74276C9A"/>
    <w:rsid w:val="744094F7"/>
    <w:rsid w:val="74920287"/>
    <w:rsid w:val="74A313B8"/>
    <w:rsid w:val="74D3D8E3"/>
    <w:rsid w:val="7589BB8D"/>
    <w:rsid w:val="75CB2A81"/>
    <w:rsid w:val="769DD791"/>
    <w:rsid w:val="76B3D8C0"/>
    <w:rsid w:val="76B6FFEE"/>
    <w:rsid w:val="771C7CE5"/>
    <w:rsid w:val="777DEAC5"/>
    <w:rsid w:val="78D000B2"/>
    <w:rsid w:val="79C4704D"/>
    <w:rsid w:val="79EB7982"/>
    <w:rsid w:val="7AF6D040"/>
    <w:rsid w:val="7B5B9ED0"/>
    <w:rsid w:val="7B83D353"/>
    <w:rsid w:val="7BAB18FA"/>
    <w:rsid w:val="7BB58FB6"/>
    <w:rsid w:val="7C924667"/>
    <w:rsid w:val="7D24AD95"/>
    <w:rsid w:val="7E1C49D0"/>
    <w:rsid w:val="7E44FC3E"/>
    <w:rsid w:val="7EC211D3"/>
    <w:rsid w:val="7EDF6581"/>
    <w:rsid w:val="7FA9E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4D077"/>
  <w15:chartTrackingRefBased/>
  <w15:docId w15:val="{547B05A1-52A2-42A7-9C95-2DF6461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55D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552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5DC"/>
    <w:pPr>
      <w:ind w:left="720"/>
      <w:contextualSpacing/>
    </w:pPr>
  </w:style>
  <w:style w:type="character" w:styleId="Ttulo1Car" w:customStyle="1">
    <w:name w:val="Título 1 Car"/>
    <w:basedOn w:val="Fuentedeprrafopredeter"/>
    <w:link w:val="Ttulo1"/>
    <w:uiPriority w:val="9"/>
    <w:rsid w:val="00A655D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Ttulodellibro">
    <w:name w:val="Book Title"/>
    <w:basedOn w:val="Fuentedeprrafopredeter"/>
    <w:uiPriority w:val="33"/>
    <w:qFormat/>
    <w:rsid w:val="007E4BC5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7E4BC5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E4BC5"/>
  </w:style>
  <w:style w:type="paragraph" w:styleId="Piedepgina">
    <w:name w:val="footer"/>
    <w:basedOn w:val="Normal"/>
    <w:link w:val="PiedepginaCar"/>
    <w:uiPriority w:val="99"/>
    <w:unhideWhenUsed/>
    <w:rsid w:val="007E4BC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E4BC5"/>
  </w:style>
  <w:style w:type="character" w:styleId="Hipervnculo">
    <w:name w:val="Hyperlink"/>
    <w:basedOn w:val="Fuentedeprrafopredeter"/>
    <w:uiPriority w:val="99"/>
    <w:unhideWhenUsed/>
    <w:rsid w:val="004667B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67B5"/>
    <w:rPr>
      <w:color w:val="605E5C"/>
      <w:shd w:val="clear" w:color="auto" w:fill="E1DFDD"/>
    </w:rPr>
  </w:style>
  <w:style w:type="character" w:styleId="Ttulo2Car" w:customStyle="1">
    <w:name w:val="Título 2 Car"/>
    <w:basedOn w:val="Fuentedeprrafopredeter"/>
    <w:link w:val="Ttulo2"/>
    <w:uiPriority w:val="9"/>
    <w:rsid w:val="0067552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Default" w:customStyle="1">
    <w:name w:val="Default"/>
    <w:rsid w:val="008640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mailto:sara@menorcapreservation.org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eader" Target="header2.xml" Id="Re35a7e3a0acd43a2" /><Relationship Type="http://schemas.openxmlformats.org/officeDocument/2006/relationships/footer" Target="footer.xml" Id="Rb63359cc25a4465a" /><Relationship Type="http://schemas.openxmlformats.org/officeDocument/2006/relationships/hyperlink" Target="mailto:rebecca@menorcapreservation.org" TargetMode="External" Id="R3ddc18ca47d944d7" /><Relationship Type="http://schemas.openxmlformats.org/officeDocument/2006/relationships/hyperlink" Target="mailto:reservas@sapuntamenorca.com" TargetMode="External" Id="R58d93df2967e4e4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5.png" Id="R1c0c6ec91e694742" /><Relationship Type="http://schemas.openxmlformats.org/officeDocument/2006/relationships/image" Target="/media/image6.png" Id="R8671b141ab3448e5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149A79C1D124B9C971A33AD32B69A" ma:contentTypeVersion="18" ma:contentTypeDescription="Create a new document." ma:contentTypeScope="" ma:versionID="4680bfba42db6a6504ebb44ef9dd38f8">
  <xsd:schema xmlns:xsd="http://www.w3.org/2001/XMLSchema" xmlns:xs="http://www.w3.org/2001/XMLSchema" xmlns:p="http://schemas.microsoft.com/office/2006/metadata/properties" xmlns:ns2="bc7f6ba3-41cb-40b7-af42-b411c12d8057" xmlns:ns3="efcedcf2-8618-4dd3-ad1e-045d7ec9992b" targetNamespace="http://schemas.microsoft.com/office/2006/metadata/properties" ma:root="true" ma:fieldsID="aed471c8a83ed381d1a487646266a0f2" ns2:_="" ns3:_="">
    <xsd:import namespace="bc7f6ba3-41cb-40b7-af42-b411c12d8057"/>
    <xsd:import namespace="efcedcf2-8618-4dd3-ad1e-045d7ec99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f6ba3-41cb-40b7-af42-b411c12d8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5b503e-960e-4e51-8db6-4981fc5f78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dcf2-8618-4dd3-ad1e-045d7ec9992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0f7b24c-13b4-472c-9e39-cd08b26985f0}" ma:internalName="TaxCatchAll" ma:showField="CatchAllData" ma:web="efcedcf2-8618-4dd3-ad1e-045d7ec99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7f6ba3-41cb-40b7-af42-b411c12d8057">
      <Terms xmlns="http://schemas.microsoft.com/office/infopath/2007/PartnerControls"/>
    </lcf76f155ced4ddcb4097134ff3c332f>
    <TaxCatchAll xmlns="efcedcf2-8618-4dd3-ad1e-045d7ec9992b" xsi:nil="true"/>
  </documentManagement>
</p:properties>
</file>

<file path=customXml/itemProps1.xml><?xml version="1.0" encoding="utf-8"?>
<ds:datastoreItem xmlns:ds="http://schemas.openxmlformats.org/officeDocument/2006/customXml" ds:itemID="{DD923225-6097-4818-BD33-03E240A87E92}"/>
</file>

<file path=customXml/itemProps2.xml><?xml version="1.0" encoding="utf-8"?>
<ds:datastoreItem xmlns:ds="http://schemas.openxmlformats.org/officeDocument/2006/customXml" ds:itemID="{FD087997-62EA-4E4D-A464-597ECD217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4B8AB-30F5-4BA0-B920-6977DA7ACEBE}">
  <ds:schemaRefs>
    <ds:schemaRef ds:uri="http://schemas.microsoft.com/office/2006/metadata/properties"/>
    <ds:schemaRef ds:uri="http://schemas.microsoft.com/office/infopath/2007/PartnerControls"/>
    <ds:schemaRef ds:uri="bc7f6ba3-41cb-40b7-af42-b411c12d8057"/>
    <ds:schemaRef ds:uri="efcedcf2-8618-4dd3-ad1e-045d7ec9992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 d'Eustacchio</dc:creator>
  <keywords/>
  <dc:description/>
  <lastModifiedBy>Sara d'Eustacchio</lastModifiedBy>
  <revision>18</revision>
  <dcterms:created xsi:type="dcterms:W3CDTF">2022-08-17T09:02:00.0000000Z</dcterms:created>
  <dcterms:modified xsi:type="dcterms:W3CDTF">2022-10-21T11:34:26.8662908Z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0x01010028A149A79C1D124B9C971A33AD32B69A</vt:lpwstr>
  </property>
  <property fmtid="{D5CDD505-2E9C-101B-9397-08002B2CF9AE}" pid="3" name="MediaServiceImageTags">
    <vt:lpwstr/>
  </property>
</Properties>
</file>